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7E34" w14:textId="06DC5160" w:rsidR="00B14EC0" w:rsidRPr="00B14EC0" w:rsidRDefault="008626FF" w:rsidP="00B91112">
      <w:pPr>
        <w:pStyle w:val="Heading3"/>
        <w:spacing w:before="0"/>
        <w:jc w:val="both"/>
        <w:rPr>
          <w:rFonts w:ascii="Arial" w:hAnsi="Arial" w:cs="Arial"/>
          <w:color w:val="231F20"/>
          <w:spacing w:val="-1"/>
          <w:sz w:val="16"/>
          <w:szCs w:val="16"/>
        </w:rPr>
      </w:pPr>
      <w:r w:rsidRPr="00032270">
        <w:rPr>
          <w:rFonts w:ascii="Arial" w:hAnsi="Arial" w:cs="Arial"/>
          <w:color w:val="231F20"/>
          <w:spacing w:val="-2"/>
          <w:sz w:val="16"/>
          <w:szCs w:val="16"/>
        </w:rPr>
        <w:t>STANDARD</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CONDITIONS</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OF</w:t>
      </w:r>
      <w:r w:rsidRPr="00032270">
        <w:rPr>
          <w:rFonts w:ascii="Arial" w:hAnsi="Arial" w:cs="Arial"/>
          <w:color w:val="231F20"/>
          <w:spacing w:val="-3"/>
          <w:sz w:val="16"/>
          <w:szCs w:val="16"/>
        </w:rPr>
        <w:t xml:space="preserve"> QUOTATION</w:t>
      </w:r>
      <w:r w:rsidRPr="00032270">
        <w:rPr>
          <w:rFonts w:ascii="Arial" w:hAnsi="Arial" w:cs="Arial"/>
          <w:color w:val="231F20"/>
          <w:spacing w:val="-2"/>
          <w:sz w:val="16"/>
          <w:szCs w:val="16"/>
        </w:rPr>
        <w:t xml:space="preserve"> </w:t>
      </w:r>
      <w:r w:rsidRPr="00032270">
        <w:rPr>
          <w:rFonts w:ascii="Arial" w:hAnsi="Arial" w:cs="Arial"/>
          <w:color w:val="231F20"/>
          <w:sz w:val="16"/>
          <w:szCs w:val="16"/>
        </w:rPr>
        <w:t>AND</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SALE</w:t>
      </w:r>
    </w:p>
    <w:p w14:paraId="7483D8E6" w14:textId="733A0E62" w:rsidR="008626FF" w:rsidRPr="00032270" w:rsidRDefault="008626FF" w:rsidP="0054316D">
      <w:pPr>
        <w:pStyle w:val="BodyText"/>
        <w:widowControl w:val="0"/>
        <w:numPr>
          <w:ilvl w:val="1"/>
          <w:numId w:val="14"/>
        </w:numPr>
        <w:tabs>
          <w:tab w:val="left" w:pos="343"/>
        </w:tabs>
        <w:spacing w:before="5"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Unless otherwise expressly agreed in writing by </w:t>
      </w:r>
      <w:r w:rsidR="00531A0B">
        <w:rPr>
          <w:rFonts w:ascii="Arial" w:hAnsi="Arial" w:cs="Arial"/>
          <w:color w:val="231F20"/>
          <w:sz w:val="16"/>
          <w:szCs w:val="16"/>
        </w:rPr>
        <w:t>Rix</w:t>
      </w:r>
      <w:r w:rsidRPr="00032270">
        <w:rPr>
          <w:rFonts w:ascii="Arial" w:hAnsi="Arial" w:cs="Arial"/>
          <w:color w:val="231F20"/>
          <w:sz w:val="16"/>
          <w:szCs w:val="16"/>
        </w:rPr>
        <w:t>, these Conditions apply to any quotation given by Rix and to any agreement for the supply of goods and/or the performance of work by Rix.</w:t>
      </w:r>
    </w:p>
    <w:p w14:paraId="0124D383" w14:textId="00BF6639" w:rsidR="008626FF" w:rsidRPr="00032270" w:rsidRDefault="008626FF" w:rsidP="0054316D">
      <w:pPr>
        <w:pStyle w:val="BodyText"/>
        <w:widowControl w:val="0"/>
        <w:numPr>
          <w:ilvl w:val="1"/>
          <w:numId w:val="14"/>
        </w:numPr>
        <w:tabs>
          <w:tab w:val="left" w:pos="343"/>
        </w:tabs>
        <w:spacing w:before="5" w:after="0" w:line="249" w:lineRule="auto"/>
        <w:ind w:firstLine="0"/>
        <w:contextualSpacing w:val="0"/>
        <w:jc w:val="both"/>
        <w:rPr>
          <w:rFonts w:ascii="Arial" w:hAnsi="Arial" w:cs="Arial"/>
          <w:sz w:val="16"/>
          <w:szCs w:val="16"/>
        </w:rPr>
      </w:pPr>
      <w:r w:rsidRPr="00032270">
        <w:rPr>
          <w:rFonts w:ascii="Arial" w:hAnsi="Arial" w:cs="Arial"/>
          <w:color w:val="231F20"/>
          <w:sz w:val="16"/>
          <w:szCs w:val="16"/>
        </w:rPr>
        <w:t>It</w:t>
      </w:r>
      <w:r w:rsidRPr="00032270">
        <w:rPr>
          <w:rFonts w:ascii="Arial" w:hAnsi="Arial" w:cs="Arial"/>
          <w:color w:val="231F20"/>
          <w:spacing w:val="21"/>
          <w:sz w:val="16"/>
          <w:szCs w:val="16"/>
        </w:rPr>
        <w:t xml:space="preserve"> </w:t>
      </w:r>
      <w:r w:rsidRPr="00032270">
        <w:rPr>
          <w:rFonts w:ascii="Arial" w:hAnsi="Arial" w:cs="Arial"/>
          <w:color w:val="231F20"/>
          <w:sz w:val="16"/>
          <w:szCs w:val="16"/>
        </w:rPr>
        <w:t>is</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expressly</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acknowledged</w:t>
      </w:r>
      <w:r w:rsidRPr="00032270">
        <w:rPr>
          <w:rFonts w:ascii="Arial" w:hAnsi="Arial" w:cs="Arial"/>
          <w:color w:val="231F20"/>
          <w:spacing w:val="21"/>
          <w:sz w:val="16"/>
          <w:szCs w:val="16"/>
        </w:rPr>
        <w:t xml:space="preserve"> </w:t>
      </w:r>
      <w:r w:rsidRPr="00032270">
        <w:rPr>
          <w:rFonts w:ascii="Arial" w:hAnsi="Arial" w:cs="Arial"/>
          <w:color w:val="231F20"/>
          <w:sz w:val="16"/>
          <w:szCs w:val="16"/>
        </w:rPr>
        <w:t>and</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agreed</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that</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any</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order</w:t>
      </w:r>
      <w:r w:rsidRPr="00032270">
        <w:rPr>
          <w:rFonts w:ascii="Arial" w:hAnsi="Arial" w:cs="Arial"/>
          <w:color w:val="231F20"/>
          <w:spacing w:val="22"/>
          <w:sz w:val="16"/>
          <w:szCs w:val="16"/>
        </w:rPr>
        <w:t xml:space="preserve"> </w:t>
      </w:r>
      <w:r w:rsidRPr="00032270">
        <w:rPr>
          <w:rFonts w:ascii="Arial" w:hAnsi="Arial" w:cs="Arial"/>
          <w:color w:val="231F20"/>
          <w:sz w:val="16"/>
          <w:szCs w:val="16"/>
        </w:rPr>
        <w:t>issued</w:t>
      </w:r>
      <w:r w:rsidRPr="00032270">
        <w:rPr>
          <w:rFonts w:ascii="Arial" w:hAnsi="Arial" w:cs="Arial"/>
          <w:color w:val="231F20"/>
          <w:spacing w:val="49"/>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pacing w:val="6"/>
          <w:sz w:val="16"/>
          <w:szCs w:val="16"/>
        </w:rPr>
        <w:t xml:space="preserve"> </w:t>
      </w:r>
      <w:r w:rsidRPr="00032270">
        <w:rPr>
          <w:rFonts w:ascii="Arial" w:hAnsi="Arial" w:cs="Arial"/>
          <w:color w:val="231F20"/>
          <w:sz w:val="16"/>
          <w:szCs w:val="16"/>
        </w:rPr>
        <w:t>the</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consequent</w:t>
      </w:r>
      <w:r w:rsidRPr="00032270">
        <w:rPr>
          <w:rFonts w:ascii="Arial" w:hAnsi="Arial" w:cs="Arial"/>
          <w:color w:val="231F20"/>
          <w:spacing w:val="6"/>
          <w:sz w:val="16"/>
          <w:szCs w:val="16"/>
        </w:rPr>
        <w:t xml:space="preserve"> </w:t>
      </w:r>
      <w:r w:rsidRPr="00032270">
        <w:rPr>
          <w:rFonts w:ascii="Arial" w:hAnsi="Arial" w:cs="Arial"/>
          <w:color w:val="231F20"/>
          <w:sz w:val="16"/>
          <w:szCs w:val="16"/>
        </w:rPr>
        <w:t>upon</w:t>
      </w:r>
      <w:r w:rsidRPr="00032270">
        <w:rPr>
          <w:rFonts w:ascii="Arial" w:hAnsi="Arial" w:cs="Arial"/>
          <w:color w:val="231F20"/>
          <w:spacing w:val="7"/>
          <w:sz w:val="16"/>
          <w:szCs w:val="16"/>
        </w:rPr>
        <w:t xml:space="preserve"> </w:t>
      </w:r>
      <w:r w:rsidRPr="00032270">
        <w:rPr>
          <w:rFonts w:ascii="Arial" w:hAnsi="Arial" w:cs="Arial"/>
          <w:color w:val="231F20"/>
          <w:sz w:val="16"/>
          <w:szCs w:val="16"/>
        </w:rPr>
        <w:t>or</w:t>
      </w:r>
      <w:r w:rsidRPr="00032270">
        <w:rPr>
          <w:rFonts w:ascii="Arial" w:hAnsi="Arial" w:cs="Arial"/>
          <w:color w:val="231F20"/>
          <w:spacing w:val="7"/>
          <w:sz w:val="16"/>
          <w:szCs w:val="16"/>
        </w:rPr>
        <w:t xml:space="preserve"> </w:t>
      </w:r>
      <w:r w:rsidRPr="00032270">
        <w:rPr>
          <w:rFonts w:ascii="Arial" w:hAnsi="Arial" w:cs="Arial"/>
          <w:color w:val="231F20"/>
          <w:sz w:val="16"/>
          <w:szCs w:val="16"/>
        </w:rPr>
        <w:t>with</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reference</w:t>
      </w:r>
      <w:r w:rsidRPr="00032270">
        <w:rPr>
          <w:rFonts w:ascii="Arial" w:hAnsi="Arial" w:cs="Arial"/>
          <w:color w:val="231F20"/>
          <w:spacing w:val="6"/>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7"/>
          <w:sz w:val="16"/>
          <w:szCs w:val="16"/>
        </w:rPr>
        <w:t xml:space="preserve"> </w:t>
      </w:r>
      <w:r w:rsidR="00341A7D">
        <w:rPr>
          <w:rFonts w:ascii="Arial" w:hAnsi="Arial" w:cs="Arial"/>
          <w:color w:val="231F20"/>
          <w:sz w:val="16"/>
          <w:szCs w:val="16"/>
        </w:rPr>
        <w:t>a Rix</w:t>
      </w:r>
      <w:r w:rsidRPr="00032270">
        <w:rPr>
          <w:rFonts w:ascii="Arial" w:hAnsi="Arial" w:cs="Arial"/>
          <w:color w:val="231F20"/>
          <w:spacing w:val="35"/>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5"/>
          <w:sz w:val="16"/>
          <w:szCs w:val="16"/>
        </w:rPr>
        <w:t xml:space="preserve"> </w:t>
      </w:r>
      <w:r w:rsidRPr="00032270">
        <w:rPr>
          <w:rFonts w:ascii="Arial" w:hAnsi="Arial" w:cs="Arial"/>
          <w:color w:val="231F20"/>
          <w:sz w:val="16"/>
          <w:szCs w:val="16"/>
        </w:rPr>
        <w:t>will</w:t>
      </w:r>
      <w:r w:rsidRPr="00032270">
        <w:rPr>
          <w:rFonts w:ascii="Arial" w:hAnsi="Arial" w:cs="Arial"/>
          <w:color w:val="231F20"/>
          <w:spacing w:val="6"/>
          <w:sz w:val="16"/>
          <w:szCs w:val="16"/>
        </w:rPr>
        <w:t xml:space="preserve"> </w:t>
      </w:r>
      <w:r w:rsidRPr="00032270">
        <w:rPr>
          <w:rFonts w:ascii="Arial" w:hAnsi="Arial" w:cs="Arial"/>
          <w:color w:val="231F20"/>
          <w:sz w:val="16"/>
          <w:szCs w:val="16"/>
        </w:rPr>
        <w:t>be</w:t>
      </w:r>
      <w:r w:rsidRPr="00032270">
        <w:rPr>
          <w:rFonts w:ascii="Arial" w:hAnsi="Arial" w:cs="Arial"/>
          <w:color w:val="231F20"/>
          <w:spacing w:val="6"/>
          <w:sz w:val="16"/>
          <w:szCs w:val="16"/>
        </w:rPr>
        <w:t xml:space="preserve"> </w:t>
      </w:r>
      <w:r w:rsidRPr="00032270">
        <w:rPr>
          <w:rFonts w:ascii="Arial" w:hAnsi="Arial" w:cs="Arial"/>
          <w:color w:val="231F20"/>
          <w:sz w:val="16"/>
          <w:szCs w:val="16"/>
        </w:rPr>
        <w:t>deemed</w:t>
      </w:r>
      <w:r w:rsidRPr="00032270">
        <w:rPr>
          <w:rFonts w:ascii="Arial" w:hAnsi="Arial" w:cs="Arial"/>
          <w:color w:val="231F20"/>
          <w:spacing w:val="6"/>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6"/>
          <w:sz w:val="16"/>
          <w:szCs w:val="16"/>
        </w:rPr>
        <w:t xml:space="preserve"> </w:t>
      </w:r>
      <w:r w:rsidRPr="00032270">
        <w:rPr>
          <w:rFonts w:ascii="Arial" w:hAnsi="Arial" w:cs="Arial"/>
          <w:color w:val="231F20"/>
          <w:sz w:val="16"/>
          <w:szCs w:val="16"/>
        </w:rPr>
        <w:t>be</w:t>
      </w:r>
      <w:r w:rsidRPr="00032270">
        <w:rPr>
          <w:rFonts w:ascii="Arial" w:hAnsi="Arial" w:cs="Arial"/>
          <w:color w:val="231F20"/>
          <w:spacing w:val="6"/>
          <w:sz w:val="16"/>
          <w:szCs w:val="16"/>
        </w:rPr>
        <w:t xml:space="preserve"> </w:t>
      </w:r>
      <w:r w:rsidRPr="00032270">
        <w:rPr>
          <w:rFonts w:ascii="Arial" w:hAnsi="Arial" w:cs="Arial"/>
          <w:color w:val="231F20"/>
          <w:sz w:val="16"/>
          <w:szCs w:val="16"/>
        </w:rPr>
        <w:t>an</w:t>
      </w:r>
      <w:r w:rsidRPr="00032270">
        <w:rPr>
          <w:rFonts w:ascii="Arial" w:hAnsi="Arial" w:cs="Arial"/>
          <w:color w:val="231F20"/>
          <w:spacing w:val="5"/>
          <w:sz w:val="16"/>
          <w:szCs w:val="16"/>
        </w:rPr>
        <w:t xml:space="preserve"> </w:t>
      </w:r>
      <w:r w:rsidRPr="00032270">
        <w:rPr>
          <w:rFonts w:ascii="Arial" w:hAnsi="Arial" w:cs="Arial"/>
          <w:color w:val="231F20"/>
          <w:spacing w:val="-1"/>
          <w:sz w:val="16"/>
          <w:szCs w:val="16"/>
        </w:rPr>
        <w:t>acceptance</w:t>
      </w:r>
      <w:r w:rsidRPr="00032270">
        <w:rPr>
          <w:rFonts w:ascii="Arial" w:hAnsi="Arial" w:cs="Arial"/>
          <w:color w:val="231F20"/>
          <w:spacing w:val="6"/>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6"/>
          <w:sz w:val="16"/>
          <w:szCs w:val="16"/>
        </w:rPr>
        <w:t xml:space="preserve"> </w:t>
      </w:r>
      <w:r w:rsidRPr="00032270">
        <w:rPr>
          <w:rFonts w:ascii="Arial" w:hAnsi="Arial" w:cs="Arial"/>
          <w:color w:val="231F20"/>
          <w:spacing w:val="-1"/>
          <w:sz w:val="16"/>
          <w:szCs w:val="16"/>
        </w:rPr>
        <w:t>purchase</w:t>
      </w:r>
      <w:r w:rsidRPr="00032270">
        <w:rPr>
          <w:rFonts w:ascii="Arial" w:hAnsi="Arial" w:cs="Arial"/>
          <w:color w:val="231F20"/>
          <w:spacing w:val="6"/>
          <w:sz w:val="16"/>
          <w:szCs w:val="16"/>
        </w:rPr>
        <w:t xml:space="preserve"> </w:t>
      </w:r>
      <w:r w:rsidRPr="00032270">
        <w:rPr>
          <w:rFonts w:ascii="Arial" w:hAnsi="Arial" w:cs="Arial"/>
          <w:color w:val="231F20"/>
          <w:sz w:val="16"/>
          <w:szCs w:val="16"/>
        </w:rPr>
        <w:t>upon</w:t>
      </w:r>
      <w:r w:rsidRPr="00032270">
        <w:rPr>
          <w:rFonts w:ascii="Arial" w:hAnsi="Arial" w:cs="Arial"/>
          <w:color w:val="231F20"/>
          <w:spacing w:val="6"/>
          <w:sz w:val="16"/>
          <w:szCs w:val="16"/>
        </w:rPr>
        <w:t xml:space="preserve"> </w:t>
      </w:r>
      <w:r w:rsidRPr="00032270">
        <w:rPr>
          <w:rFonts w:ascii="Arial" w:hAnsi="Arial" w:cs="Arial"/>
          <w:color w:val="231F20"/>
          <w:sz w:val="16"/>
          <w:szCs w:val="16"/>
        </w:rPr>
        <w:t>the</w:t>
      </w:r>
      <w:r w:rsidRPr="00032270">
        <w:rPr>
          <w:rFonts w:ascii="Arial" w:hAnsi="Arial" w:cs="Arial"/>
          <w:color w:val="231F20"/>
          <w:spacing w:val="37"/>
          <w:sz w:val="16"/>
          <w:szCs w:val="16"/>
        </w:rPr>
        <w:t xml:space="preserve"> </w:t>
      </w:r>
      <w:r w:rsidRPr="00032270">
        <w:rPr>
          <w:rFonts w:ascii="Arial" w:hAnsi="Arial" w:cs="Arial"/>
          <w:color w:val="231F20"/>
          <w:spacing w:val="-1"/>
          <w:sz w:val="16"/>
          <w:szCs w:val="16"/>
        </w:rPr>
        <w:t>terms</w:t>
      </w:r>
      <w:r w:rsidRPr="00032270">
        <w:rPr>
          <w:rFonts w:ascii="Arial" w:hAnsi="Arial" w:cs="Arial"/>
          <w:color w:val="231F20"/>
          <w:spacing w:val="23"/>
          <w:sz w:val="16"/>
          <w:szCs w:val="16"/>
        </w:rPr>
        <w:t xml:space="preserve"> </w:t>
      </w:r>
      <w:r w:rsidRPr="00032270">
        <w:rPr>
          <w:rFonts w:ascii="Arial" w:hAnsi="Arial" w:cs="Arial"/>
          <w:color w:val="231F20"/>
          <w:spacing w:val="-2"/>
          <w:sz w:val="16"/>
          <w:szCs w:val="16"/>
        </w:rPr>
        <w:t>stated</w:t>
      </w:r>
      <w:r w:rsidRPr="00032270">
        <w:rPr>
          <w:rFonts w:ascii="Arial" w:hAnsi="Arial" w:cs="Arial"/>
          <w:color w:val="231F20"/>
          <w:spacing w:val="23"/>
          <w:sz w:val="16"/>
          <w:szCs w:val="16"/>
        </w:rPr>
        <w:t xml:space="preserve"> </w:t>
      </w:r>
      <w:r w:rsidRPr="00032270">
        <w:rPr>
          <w:rFonts w:ascii="Arial" w:hAnsi="Arial" w:cs="Arial"/>
          <w:color w:val="231F20"/>
          <w:sz w:val="16"/>
          <w:szCs w:val="16"/>
        </w:rPr>
        <w:t>on</w:t>
      </w:r>
      <w:r w:rsidRPr="00032270">
        <w:rPr>
          <w:rFonts w:ascii="Arial" w:hAnsi="Arial" w:cs="Arial"/>
          <w:color w:val="231F20"/>
          <w:spacing w:val="23"/>
          <w:sz w:val="16"/>
          <w:szCs w:val="16"/>
        </w:rPr>
        <w:t xml:space="preserve"> </w:t>
      </w:r>
      <w:r w:rsidRPr="00032270">
        <w:rPr>
          <w:rFonts w:ascii="Arial" w:hAnsi="Arial" w:cs="Arial"/>
          <w:color w:val="231F20"/>
          <w:sz w:val="16"/>
          <w:szCs w:val="16"/>
        </w:rPr>
        <w:t>the</w:t>
      </w:r>
      <w:r w:rsidRPr="00032270">
        <w:rPr>
          <w:rFonts w:ascii="Arial" w:hAnsi="Arial" w:cs="Arial"/>
          <w:color w:val="231F20"/>
          <w:spacing w:val="23"/>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23"/>
          <w:sz w:val="16"/>
          <w:szCs w:val="16"/>
        </w:rPr>
        <w:t xml:space="preserve"> </w:t>
      </w:r>
      <w:r w:rsidRPr="00032270">
        <w:rPr>
          <w:rFonts w:ascii="Arial" w:hAnsi="Arial" w:cs="Arial"/>
          <w:color w:val="231F20"/>
          <w:sz w:val="16"/>
          <w:szCs w:val="16"/>
        </w:rPr>
        <w:t>and</w:t>
      </w:r>
      <w:r w:rsidRPr="00032270">
        <w:rPr>
          <w:rFonts w:ascii="Arial" w:hAnsi="Arial" w:cs="Arial"/>
          <w:color w:val="231F20"/>
          <w:spacing w:val="23"/>
          <w:sz w:val="16"/>
          <w:szCs w:val="16"/>
        </w:rPr>
        <w:t xml:space="preserve"> </w:t>
      </w:r>
      <w:r w:rsidRPr="00032270">
        <w:rPr>
          <w:rFonts w:ascii="Arial" w:hAnsi="Arial" w:cs="Arial"/>
          <w:color w:val="231F20"/>
          <w:sz w:val="16"/>
          <w:szCs w:val="16"/>
        </w:rPr>
        <w:t>these</w:t>
      </w:r>
      <w:r w:rsidRPr="00032270">
        <w:rPr>
          <w:rFonts w:ascii="Arial" w:hAnsi="Arial" w:cs="Arial"/>
          <w:color w:val="231F20"/>
          <w:spacing w:val="23"/>
          <w:sz w:val="16"/>
          <w:szCs w:val="16"/>
        </w:rPr>
        <w:t xml:space="preserve"> </w:t>
      </w:r>
      <w:r w:rsidRPr="00032270">
        <w:rPr>
          <w:rFonts w:ascii="Arial" w:hAnsi="Arial" w:cs="Arial"/>
          <w:color w:val="231F20"/>
          <w:sz w:val="16"/>
          <w:szCs w:val="16"/>
        </w:rPr>
        <w:t>Conditions</w:t>
      </w:r>
      <w:r w:rsidRPr="00032270">
        <w:rPr>
          <w:rFonts w:ascii="Arial" w:hAnsi="Arial" w:cs="Arial"/>
          <w:color w:val="231F20"/>
          <w:spacing w:val="23"/>
          <w:sz w:val="16"/>
          <w:szCs w:val="16"/>
        </w:rPr>
        <w:t xml:space="preserve"> </w:t>
      </w:r>
      <w:r w:rsidRPr="00032270">
        <w:rPr>
          <w:rFonts w:ascii="Arial" w:hAnsi="Arial" w:cs="Arial"/>
          <w:color w:val="231F20"/>
          <w:sz w:val="16"/>
          <w:szCs w:val="16"/>
        </w:rPr>
        <w:t>and</w:t>
      </w:r>
      <w:r w:rsidRPr="00032270">
        <w:rPr>
          <w:rFonts w:ascii="Arial" w:hAnsi="Arial" w:cs="Arial"/>
          <w:color w:val="231F20"/>
          <w:spacing w:val="33"/>
          <w:sz w:val="16"/>
          <w:szCs w:val="16"/>
        </w:rPr>
        <w:t xml:space="preserve"> </w:t>
      </w:r>
      <w:r w:rsidRPr="00032270">
        <w:rPr>
          <w:rFonts w:ascii="Arial" w:hAnsi="Arial" w:cs="Arial"/>
          <w:color w:val="231F20"/>
          <w:spacing w:val="-1"/>
          <w:sz w:val="16"/>
          <w:szCs w:val="16"/>
        </w:rPr>
        <w:t>constitutes</w:t>
      </w:r>
      <w:r w:rsidRPr="00032270">
        <w:rPr>
          <w:rFonts w:ascii="Arial" w:hAnsi="Arial" w:cs="Arial"/>
          <w:color w:val="231F20"/>
          <w:spacing w:val="2"/>
          <w:sz w:val="16"/>
          <w:szCs w:val="16"/>
        </w:rPr>
        <w:t xml:space="preserve"> </w:t>
      </w:r>
      <w:r w:rsidRPr="00032270">
        <w:rPr>
          <w:rFonts w:ascii="Arial" w:hAnsi="Arial" w:cs="Arial"/>
          <w:color w:val="231F20"/>
          <w:sz w:val="16"/>
          <w:szCs w:val="16"/>
        </w:rPr>
        <w:t>the</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entire</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agreement</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between</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2"/>
          <w:sz w:val="16"/>
          <w:szCs w:val="16"/>
        </w:rPr>
        <w:t xml:space="preserve"> </w:t>
      </w:r>
      <w:r w:rsidRPr="00032270">
        <w:rPr>
          <w:rFonts w:ascii="Arial" w:hAnsi="Arial" w:cs="Arial"/>
          <w:color w:val="231F20"/>
          <w:sz w:val="16"/>
          <w:szCs w:val="16"/>
        </w:rPr>
        <w:t>and</w:t>
      </w:r>
      <w:r w:rsidRPr="00032270">
        <w:rPr>
          <w:rFonts w:ascii="Arial" w:hAnsi="Arial" w:cs="Arial"/>
          <w:color w:val="231F20"/>
          <w:spacing w:val="65"/>
          <w:sz w:val="16"/>
          <w:szCs w:val="16"/>
        </w:rPr>
        <w:t xml:space="preserve"> </w:t>
      </w:r>
      <w:r w:rsidRPr="00032270">
        <w:rPr>
          <w:rFonts w:ascii="Arial" w:hAnsi="Arial" w:cs="Arial"/>
          <w:color w:val="231F20"/>
          <w:sz w:val="16"/>
          <w:szCs w:val="16"/>
        </w:rPr>
        <w:t>the</w:t>
      </w:r>
      <w:r w:rsidRPr="00032270">
        <w:rPr>
          <w:rFonts w:ascii="Arial" w:hAnsi="Arial" w:cs="Arial"/>
          <w:color w:val="231F20"/>
          <w:spacing w:val="8"/>
          <w:sz w:val="16"/>
          <w:szCs w:val="16"/>
        </w:rPr>
        <w:t xml:space="preserve"> </w:t>
      </w:r>
      <w:r w:rsidRPr="00032270">
        <w:rPr>
          <w:rFonts w:ascii="Arial" w:hAnsi="Arial" w:cs="Arial"/>
          <w:color w:val="231F20"/>
          <w:spacing w:val="-2"/>
          <w:sz w:val="16"/>
          <w:szCs w:val="16"/>
        </w:rPr>
        <w:t>Customer,</w:t>
      </w:r>
      <w:r w:rsidRPr="00032270">
        <w:rPr>
          <w:rFonts w:ascii="Arial" w:hAnsi="Arial" w:cs="Arial"/>
          <w:color w:val="231F20"/>
          <w:spacing w:val="9"/>
          <w:sz w:val="16"/>
          <w:szCs w:val="16"/>
        </w:rPr>
        <w:t xml:space="preserve"> </w:t>
      </w:r>
      <w:r w:rsidRPr="00032270">
        <w:rPr>
          <w:rFonts w:ascii="Arial" w:hAnsi="Arial" w:cs="Arial"/>
          <w:color w:val="231F20"/>
          <w:sz w:val="16"/>
          <w:szCs w:val="16"/>
        </w:rPr>
        <w:t>and</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any</w:t>
      </w:r>
      <w:r w:rsidRPr="00032270">
        <w:rPr>
          <w:rFonts w:ascii="Arial" w:hAnsi="Arial" w:cs="Arial"/>
          <w:color w:val="231F20"/>
          <w:spacing w:val="8"/>
          <w:sz w:val="16"/>
          <w:szCs w:val="16"/>
        </w:rPr>
        <w:t xml:space="preserve"> </w:t>
      </w:r>
      <w:r w:rsidRPr="00032270">
        <w:rPr>
          <w:rFonts w:ascii="Arial" w:hAnsi="Arial" w:cs="Arial"/>
          <w:color w:val="231F20"/>
          <w:spacing w:val="-1"/>
          <w:sz w:val="16"/>
          <w:szCs w:val="16"/>
        </w:rPr>
        <w:t>conditions</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contained</w:t>
      </w:r>
      <w:r w:rsidRPr="00032270">
        <w:rPr>
          <w:rFonts w:ascii="Arial" w:hAnsi="Arial" w:cs="Arial"/>
          <w:color w:val="231F20"/>
          <w:spacing w:val="9"/>
          <w:sz w:val="16"/>
          <w:szCs w:val="16"/>
        </w:rPr>
        <w:t xml:space="preserve"> </w:t>
      </w:r>
      <w:r w:rsidRPr="00032270">
        <w:rPr>
          <w:rFonts w:ascii="Arial" w:hAnsi="Arial" w:cs="Arial"/>
          <w:color w:val="231F20"/>
          <w:sz w:val="16"/>
          <w:szCs w:val="16"/>
        </w:rPr>
        <w:t>in</w:t>
      </w:r>
      <w:r w:rsidRPr="00032270">
        <w:rPr>
          <w:rFonts w:ascii="Arial" w:hAnsi="Arial" w:cs="Arial"/>
          <w:color w:val="231F20"/>
          <w:spacing w:val="8"/>
          <w:sz w:val="16"/>
          <w:szCs w:val="16"/>
        </w:rPr>
        <w:t xml:space="preserve"> </w:t>
      </w:r>
      <w:r w:rsidRPr="00032270">
        <w:rPr>
          <w:rFonts w:ascii="Arial" w:hAnsi="Arial" w:cs="Arial"/>
          <w:color w:val="231F20"/>
          <w:sz w:val="16"/>
          <w:szCs w:val="16"/>
        </w:rPr>
        <w:t>the</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Customer’s</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order</w:t>
      </w:r>
      <w:r w:rsidRPr="00032270">
        <w:rPr>
          <w:rFonts w:ascii="Arial" w:hAnsi="Arial" w:cs="Arial"/>
          <w:color w:val="231F20"/>
          <w:spacing w:val="43"/>
          <w:sz w:val="16"/>
          <w:szCs w:val="16"/>
        </w:rPr>
        <w:t xml:space="preserve"> </w:t>
      </w:r>
      <w:r w:rsidRPr="00032270">
        <w:rPr>
          <w:rFonts w:ascii="Arial" w:hAnsi="Arial" w:cs="Arial"/>
          <w:color w:val="231F20"/>
          <w:sz w:val="16"/>
          <w:szCs w:val="16"/>
        </w:rPr>
        <w:t>will</w:t>
      </w:r>
      <w:r w:rsidRPr="00032270">
        <w:rPr>
          <w:rFonts w:ascii="Arial" w:hAnsi="Arial" w:cs="Arial"/>
          <w:color w:val="231F20"/>
          <w:spacing w:val="25"/>
          <w:sz w:val="16"/>
          <w:szCs w:val="16"/>
        </w:rPr>
        <w:t xml:space="preserve"> </w:t>
      </w:r>
      <w:r w:rsidRPr="00032270">
        <w:rPr>
          <w:rFonts w:ascii="Arial" w:hAnsi="Arial" w:cs="Arial"/>
          <w:color w:val="231F20"/>
          <w:sz w:val="16"/>
          <w:szCs w:val="16"/>
        </w:rPr>
        <w:t>not</w:t>
      </w:r>
      <w:r w:rsidRPr="00032270">
        <w:rPr>
          <w:rFonts w:ascii="Arial" w:hAnsi="Arial" w:cs="Arial"/>
          <w:color w:val="231F20"/>
          <w:spacing w:val="24"/>
          <w:sz w:val="16"/>
          <w:szCs w:val="16"/>
        </w:rPr>
        <w:t xml:space="preserve"> </w:t>
      </w:r>
      <w:r w:rsidRPr="00032270">
        <w:rPr>
          <w:rFonts w:ascii="Arial" w:hAnsi="Arial" w:cs="Arial"/>
          <w:color w:val="231F20"/>
          <w:sz w:val="16"/>
          <w:szCs w:val="16"/>
        </w:rPr>
        <w:t>apply</w:t>
      </w:r>
      <w:r w:rsidRPr="00032270">
        <w:rPr>
          <w:rFonts w:ascii="Arial" w:hAnsi="Arial" w:cs="Arial"/>
          <w:color w:val="231F20"/>
          <w:spacing w:val="24"/>
          <w:sz w:val="16"/>
          <w:szCs w:val="16"/>
        </w:rPr>
        <w:t xml:space="preserve"> </w:t>
      </w:r>
      <w:r w:rsidRPr="00032270">
        <w:rPr>
          <w:rFonts w:ascii="Arial" w:hAnsi="Arial" w:cs="Arial"/>
          <w:color w:val="231F20"/>
          <w:spacing w:val="-1"/>
          <w:sz w:val="16"/>
          <w:szCs w:val="16"/>
        </w:rPr>
        <w:t>notwithstanding</w:t>
      </w:r>
      <w:r w:rsidRPr="00032270">
        <w:rPr>
          <w:rFonts w:ascii="Arial" w:hAnsi="Arial" w:cs="Arial"/>
          <w:color w:val="231F20"/>
          <w:spacing w:val="25"/>
          <w:sz w:val="16"/>
          <w:szCs w:val="16"/>
        </w:rPr>
        <w:t xml:space="preserve"> </w:t>
      </w:r>
      <w:r w:rsidRPr="00032270">
        <w:rPr>
          <w:rFonts w:ascii="Arial" w:hAnsi="Arial" w:cs="Arial"/>
          <w:color w:val="231F20"/>
          <w:sz w:val="16"/>
          <w:szCs w:val="16"/>
        </w:rPr>
        <w:t>a</w:t>
      </w:r>
      <w:r w:rsidRPr="00032270">
        <w:rPr>
          <w:rFonts w:ascii="Arial" w:hAnsi="Arial" w:cs="Arial"/>
          <w:color w:val="231F20"/>
          <w:spacing w:val="24"/>
          <w:sz w:val="16"/>
          <w:szCs w:val="16"/>
        </w:rPr>
        <w:t xml:space="preserve"> </w:t>
      </w:r>
      <w:r w:rsidRPr="00032270">
        <w:rPr>
          <w:rFonts w:ascii="Arial" w:hAnsi="Arial" w:cs="Arial"/>
          <w:color w:val="231F20"/>
          <w:spacing w:val="-2"/>
          <w:sz w:val="16"/>
          <w:szCs w:val="16"/>
        </w:rPr>
        <w:t>statement</w:t>
      </w:r>
      <w:r w:rsidRPr="00032270">
        <w:rPr>
          <w:rFonts w:ascii="Arial" w:hAnsi="Arial" w:cs="Arial"/>
          <w:color w:val="231F20"/>
          <w:spacing w:val="24"/>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24"/>
          <w:sz w:val="16"/>
          <w:szCs w:val="16"/>
        </w:rPr>
        <w:t xml:space="preserve"> </w:t>
      </w:r>
      <w:r w:rsidRPr="00032270">
        <w:rPr>
          <w:rFonts w:ascii="Arial" w:hAnsi="Arial" w:cs="Arial"/>
          <w:color w:val="231F20"/>
          <w:sz w:val="16"/>
          <w:szCs w:val="16"/>
        </w:rPr>
        <w:t>the</w:t>
      </w:r>
      <w:r w:rsidRPr="00032270">
        <w:rPr>
          <w:rFonts w:ascii="Arial" w:hAnsi="Arial" w:cs="Arial"/>
          <w:color w:val="231F20"/>
          <w:spacing w:val="24"/>
          <w:sz w:val="16"/>
          <w:szCs w:val="16"/>
        </w:rPr>
        <w:t xml:space="preserve"> </w:t>
      </w:r>
      <w:r w:rsidRPr="00032270">
        <w:rPr>
          <w:rFonts w:ascii="Arial" w:hAnsi="Arial" w:cs="Arial"/>
          <w:color w:val="231F20"/>
          <w:spacing w:val="-1"/>
          <w:sz w:val="16"/>
          <w:szCs w:val="16"/>
        </w:rPr>
        <w:t>contrary</w:t>
      </w:r>
      <w:r w:rsidRPr="00032270">
        <w:rPr>
          <w:rFonts w:ascii="Arial" w:hAnsi="Arial" w:cs="Arial"/>
          <w:color w:val="231F20"/>
          <w:spacing w:val="25"/>
          <w:sz w:val="16"/>
          <w:szCs w:val="16"/>
        </w:rPr>
        <w:t xml:space="preserve"> </w:t>
      </w:r>
      <w:r w:rsidRPr="00032270">
        <w:rPr>
          <w:rFonts w:ascii="Arial" w:hAnsi="Arial" w:cs="Arial"/>
          <w:color w:val="231F20"/>
          <w:sz w:val="16"/>
          <w:szCs w:val="16"/>
        </w:rPr>
        <w:t>in</w:t>
      </w:r>
      <w:r w:rsidRPr="00032270">
        <w:rPr>
          <w:rFonts w:ascii="Arial" w:hAnsi="Arial" w:cs="Arial"/>
          <w:color w:val="231F20"/>
          <w:spacing w:val="24"/>
          <w:sz w:val="16"/>
          <w:szCs w:val="16"/>
        </w:rPr>
        <w:t xml:space="preserve"> </w:t>
      </w:r>
      <w:r w:rsidRPr="00032270">
        <w:rPr>
          <w:rFonts w:ascii="Arial" w:hAnsi="Arial" w:cs="Arial"/>
          <w:color w:val="231F20"/>
          <w:sz w:val="16"/>
          <w:szCs w:val="16"/>
        </w:rPr>
        <w:t>the</w:t>
      </w:r>
      <w:r w:rsidRPr="00032270">
        <w:rPr>
          <w:rFonts w:ascii="Arial" w:hAnsi="Arial" w:cs="Arial"/>
          <w:color w:val="231F20"/>
          <w:spacing w:val="43"/>
          <w:sz w:val="16"/>
          <w:szCs w:val="16"/>
        </w:rPr>
        <w:t xml:space="preserve"> </w:t>
      </w:r>
      <w:r w:rsidRPr="00032270">
        <w:rPr>
          <w:rFonts w:ascii="Arial" w:hAnsi="Arial" w:cs="Arial"/>
          <w:color w:val="231F20"/>
          <w:spacing w:val="-1"/>
          <w:sz w:val="16"/>
          <w:szCs w:val="16"/>
        </w:rPr>
        <w:t>Customer’s</w:t>
      </w:r>
      <w:r w:rsidRPr="00032270">
        <w:rPr>
          <w:rFonts w:ascii="Arial" w:hAnsi="Arial" w:cs="Arial"/>
          <w:color w:val="231F20"/>
          <w:sz w:val="16"/>
          <w:szCs w:val="16"/>
        </w:rPr>
        <w:t xml:space="preserve"> </w:t>
      </w:r>
      <w:r w:rsidRPr="00032270">
        <w:rPr>
          <w:rFonts w:ascii="Arial" w:hAnsi="Arial" w:cs="Arial"/>
          <w:color w:val="231F20"/>
          <w:spacing w:val="-3"/>
          <w:sz w:val="16"/>
          <w:szCs w:val="16"/>
        </w:rPr>
        <w:t>order.</w:t>
      </w:r>
    </w:p>
    <w:p w14:paraId="2D1E3E57" w14:textId="77777777" w:rsidR="008626FF" w:rsidRPr="00032270" w:rsidRDefault="008626FF" w:rsidP="00032270">
      <w:pPr>
        <w:pStyle w:val="BodyText"/>
        <w:widowControl w:val="0"/>
        <w:tabs>
          <w:tab w:val="left" w:pos="308"/>
        </w:tabs>
        <w:spacing w:after="0" w:line="249" w:lineRule="auto"/>
        <w:ind w:left="106"/>
        <w:contextualSpacing w:val="0"/>
        <w:jc w:val="both"/>
        <w:rPr>
          <w:rFonts w:ascii="Arial" w:hAnsi="Arial" w:cs="Arial"/>
          <w:sz w:val="16"/>
          <w:szCs w:val="16"/>
        </w:rPr>
      </w:pPr>
    </w:p>
    <w:p w14:paraId="46E8D528"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QUOTATION</w:t>
      </w:r>
    </w:p>
    <w:p w14:paraId="6D463D44" w14:textId="6415CF83" w:rsidR="008626FF" w:rsidRPr="00032270" w:rsidRDefault="008626FF" w:rsidP="0054316D">
      <w:pPr>
        <w:pStyle w:val="BodyText"/>
        <w:widowControl w:val="0"/>
        <w:numPr>
          <w:ilvl w:val="1"/>
          <w:numId w:val="13"/>
        </w:numPr>
        <w:tabs>
          <w:tab w:val="left" w:pos="343"/>
        </w:tabs>
        <w:spacing w:before="5"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 Subject to clause 2.2, a quotation by Rix remains open for </w:t>
      </w:r>
      <w:r w:rsidR="000566D6">
        <w:rPr>
          <w:rFonts w:ascii="Arial" w:hAnsi="Arial" w:cs="Arial"/>
          <w:color w:val="231F20"/>
          <w:sz w:val="16"/>
          <w:szCs w:val="16"/>
        </w:rPr>
        <w:t>30</w:t>
      </w:r>
      <w:r w:rsidRPr="00032270">
        <w:rPr>
          <w:rFonts w:ascii="Arial" w:hAnsi="Arial" w:cs="Arial"/>
          <w:color w:val="231F20"/>
          <w:sz w:val="16"/>
          <w:szCs w:val="16"/>
        </w:rPr>
        <w:t xml:space="preserve"> days from the date stated on the quotation (the “Quotation”) and will lapse if the Customer fails to make an order in writing within that period.</w:t>
      </w:r>
    </w:p>
    <w:p w14:paraId="3AA93C76" w14:textId="011FAB4B" w:rsidR="008626FF" w:rsidRPr="00032270" w:rsidRDefault="008626FF" w:rsidP="0054316D">
      <w:pPr>
        <w:pStyle w:val="BodyText"/>
        <w:widowControl w:val="0"/>
        <w:numPr>
          <w:ilvl w:val="1"/>
          <w:numId w:val="13"/>
        </w:numPr>
        <w:tabs>
          <w:tab w:val="left" w:pos="343"/>
        </w:tabs>
        <w:spacing w:before="5"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 Rix may immediately withdraw a quotation, prior to the expiration of </w:t>
      </w:r>
      <w:r w:rsidR="000566D6">
        <w:rPr>
          <w:rFonts w:ascii="Arial" w:hAnsi="Arial" w:cs="Arial"/>
          <w:color w:val="231F20"/>
          <w:sz w:val="16"/>
          <w:szCs w:val="16"/>
        </w:rPr>
        <w:t>30</w:t>
      </w:r>
      <w:r w:rsidRPr="00032270">
        <w:rPr>
          <w:rFonts w:ascii="Arial" w:hAnsi="Arial" w:cs="Arial"/>
          <w:color w:val="231F20"/>
          <w:sz w:val="16"/>
          <w:szCs w:val="16"/>
        </w:rPr>
        <w:t xml:space="preserve"> days or terminate this Contract without notice if a Customer does not in Rix ’s opinion obtain a satisfactory credit assessment.</w:t>
      </w:r>
    </w:p>
    <w:p w14:paraId="09813DEF" w14:textId="72EB3E23" w:rsidR="008626FF" w:rsidRPr="00032270" w:rsidRDefault="008626FF" w:rsidP="0054316D">
      <w:pPr>
        <w:pStyle w:val="BodyText"/>
        <w:widowControl w:val="0"/>
        <w:numPr>
          <w:ilvl w:val="1"/>
          <w:numId w:val="13"/>
        </w:numPr>
        <w:tabs>
          <w:tab w:val="left" w:pos="343"/>
        </w:tabs>
        <w:spacing w:before="5"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 The Contract is conditional upon the Customer having issued its purchase order a minimum number of days, equivalent to the lead time specified in the Quotation, before the Estimated Start Date.</w:t>
      </w:r>
    </w:p>
    <w:p w14:paraId="3E319CBE" w14:textId="77777777" w:rsidR="008626FF" w:rsidRPr="00032270" w:rsidRDefault="008626FF" w:rsidP="000566D6">
      <w:pPr>
        <w:pStyle w:val="BodyText"/>
        <w:widowControl w:val="0"/>
        <w:spacing w:before="5" w:after="0" w:line="249" w:lineRule="auto"/>
        <w:ind w:left="106"/>
        <w:contextualSpacing w:val="0"/>
        <w:jc w:val="both"/>
        <w:rPr>
          <w:rFonts w:ascii="Arial" w:hAnsi="Arial" w:cs="Arial"/>
          <w:color w:val="231F20"/>
          <w:sz w:val="16"/>
          <w:szCs w:val="16"/>
        </w:rPr>
      </w:pPr>
    </w:p>
    <w:p w14:paraId="1056F13B"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VARIATIONS</w:t>
      </w:r>
    </w:p>
    <w:p w14:paraId="72710D7E" w14:textId="07DEA8EB"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Rix may, in its absolute discretion, perform a Variation if it receives a written instruction from an employee or agent of the Customer to perform the Variation for the Customer.</w:t>
      </w:r>
    </w:p>
    <w:p w14:paraId="43AF0EE9" w14:textId="0C86DA0E"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w:t>
      </w:r>
      <w:r w:rsidRPr="00032270">
        <w:rPr>
          <w:rFonts w:ascii="Arial" w:hAnsi="Arial" w:cs="Arial"/>
          <w:color w:val="231F20"/>
          <w:spacing w:val="26"/>
          <w:sz w:val="16"/>
          <w:szCs w:val="16"/>
        </w:rPr>
        <w:t xml:space="preserve"> </w:t>
      </w:r>
      <w:r w:rsidRPr="00032270">
        <w:rPr>
          <w:rFonts w:ascii="Arial" w:hAnsi="Arial" w:cs="Arial"/>
          <w:color w:val="231F20"/>
          <w:sz w:val="16"/>
          <w:szCs w:val="16"/>
        </w:rPr>
        <w:t xml:space="preserve">price </w:t>
      </w:r>
      <w:r w:rsidRPr="00032270">
        <w:rPr>
          <w:rFonts w:ascii="Arial" w:hAnsi="Arial" w:cs="Arial"/>
          <w:color w:val="231F20"/>
          <w:spacing w:val="-1"/>
          <w:sz w:val="16"/>
          <w:szCs w:val="16"/>
        </w:rPr>
        <w:t>payable</w:t>
      </w:r>
      <w:r w:rsidRPr="00032270">
        <w:rPr>
          <w:rFonts w:ascii="Arial" w:hAnsi="Arial" w:cs="Arial"/>
          <w:color w:val="231F20"/>
          <w:sz w:val="16"/>
          <w:szCs w:val="16"/>
        </w:rPr>
        <w:t xml:space="preserve"> </w:t>
      </w:r>
      <w:r w:rsidRPr="00032270">
        <w:rPr>
          <w:rFonts w:ascii="Arial" w:hAnsi="Arial" w:cs="Arial"/>
          <w:color w:val="231F20"/>
          <w:spacing w:val="-1"/>
          <w:sz w:val="16"/>
          <w:szCs w:val="16"/>
        </w:rPr>
        <w:t>for</w:t>
      </w:r>
      <w:r w:rsidRPr="00032270">
        <w:rPr>
          <w:rFonts w:ascii="Arial" w:hAnsi="Arial" w:cs="Arial"/>
          <w:color w:val="231F20"/>
          <w:sz w:val="16"/>
          <w:szCs w:val="16"/>
        </w:rPr>
        <w:t xml:space="preserve"> a</w:t>
      </w:r>
      <w:r w:rsidRPr="00032270">
        <w:rPr>
          <w:rFonts w:ascii="Arial" w:hAnsi="Arial" w:cs="Arial"/>
          <w:color w:val="231F20"/>
          <w:spacing w:val="27"/>
          <w:sz w:val="16"/>
          <w:szCs w:val="16"/>
        </w:rPr>
        <w:t xml:space="preserve"> </w:t>
      </w:r>
      <w:r w:rsidRPr="00032270">
        <w:rPr>
          <w:rFonts w:ascii="Arial" w:hAnsi="Arial" w:cs="Arial"/>
          <w:color w:val="231F20"/>
          <w:spacing w:val="-1"/>
          <w:sz w:val="16"/>
          <w:szCs w:val="16"/>
        </w:rPr>
        <w:t>Variation</w:t>
      </w:r>
      <w:r w:rsidRPr="00032270">
        <w:rPr>
          <w:rFonts w:ascii="Arial" w:hAnsi="Arial" w:cs="Arial"/>
          <w:color w:val="231F20"/>
          <w:sz w:val="16"/>
          <w:szCs w:val="16"/>
        </w:rPr>
        <w:t xml:space="preserve"> </w:t>
      </w:r>
      <w:r w:rsidRPr="00032270">
        <w:rPr>
          <w:rFonts w:ascii="Arial" w:hAnsi="Arial" w:cs="Arial"/>
          <w:color w:val="231F20"/>
          <w:spacing w:val="-1"/>
          <w:sz w:val="16"/>
          <w:szCs w:val="16"/>
        </w:rPr>
        <w:t>performed</w:t>
      </w:r>
      <w:r w:rsidRPr="00032270">
        <w:rPr>
          <w:rFonts w:ascii="Arial" w:hAnsi="Arial" w:cs="Arial"/>
          <w:color w:val="231F20"/>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31"/>
          <w:sz w:val="16"/>
          <w:szCs w:val="16"/>
        </w:rPr>
        <w:t xml:space="preserve"> </w:t>
      </w:r>
      <w:r w:rsidRPr="00032270">
        <w:rPr>
          <w:rFonts w:ascii="Arial" w:hAnsi="Arial" w:cs="Arial"/>
          <w:color w:val="231F20"/>
          <w:spacing w:val="21"/>
          <w:sz w:val="16"/>
          <w:szCs w:val="16"/>
        </w:rPr>
        <w:t>is</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22"/>
          <w:sz w:val="16"/>
          <w:szCs w:val="16"/>
        </w:rPr>
        <w:t xml:space="preserve"> </w:t>
      </w:r>
      <w:r w:rsidRPr="00032270">
        <w:rPr>
          <w:rFonts w:ascii="Arial" w:hAnsi="Arial" w:cs="Arial"/>
          <w:color w:val="231F20"/>
          <w:sz w:val="16"/>
          <w:szCs w:val="16"/>
        </w:rPr>
        <w:t>be</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determined</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agreement</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between</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67"/>
          <w:sz w:val="16"/>
          <w:szCs w:val="16"/>
        </w:rPr>
        <w:t xml:space="preserve"> </w:t>
      </w:r>
      <w:r w:rsidRPr="00032270">
        <w:rPr>
          <w:rFonts w:ascii="Arial" w:hAnsi="Arial" w:cs="Arial"/>
          <w:color w:val="231F20"/>
          <w:spacing w:val="20"/>
          <w:sz w:val="16"/>
          <w:szCs w:val="16"/>
        </w:rPr>
        <w:t>and</w:t>
      </w:r>
      <w:r w:rsidRPr="00032270">
        <w:rPr>
          <w:rFonts w:ascii="Arial" w:hAnsi="Arial" w:cs="Arial"/>
          <w:color w:val="231F20"/>
          <w:spacing w:val="21"/>
          <w:sz w:val="16"/>
          <w:szCs w:val="16"/>
        </w:rPr>
        <w:t xml:space="preserve"> </w:t>
      </w:r>
      <w:r w:rsidRPr="00032270">
        <w:rPr>
          <w:rFonts w:ascii="Arial" w:hAnsi="Arial" w:cs="Arial"/>
          <w:color w:val="231F20"/>
          <w:sz w:val="16"/>
          <w:szCs w:val="16"/>
        </w:rPr>
        <w:t>the</w:t>
      </w:r>
      <w:r w:rsidRPr="00032270">
        <w:rPr>
          <w:rFonts w:ascii="Arial" w:hAnsi="Arial" w:cs="Arial"/>
          <w:color w:val="231F20"/>
          <w:spacing w:val="19"/>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20"/>
          <w:sz w:val="16"/>
          <w:szCs w:val="16"/>
        </w:rPr>
        <w:t xml:space="preserve"> </w:t>
      </w:r>
      <w:r w:rsidRPr="00032270">
        <w:rPr>
          <w:rFonts w:ascii="Arial" w:hAnsi="Arial" w:cs="Arial"/>
          <w:color w:val="231F20"/>
          <w:sz w:val="16"/>
          <w:szCs w:val="16"/>
        </w:rPr>
        <w:t>within</w:t>
      </w:r>
      <w:r w:rsidRPr="00032270">
        <w:rPr>
          <w:rFonts w:ascii="Arial" w:hAnsi="Arial" w:cs="Arial"/>
          <w:color w:val="231F20"/>
          <w:spacing w:val="21"/>
          <w:sz w:val="16"/>
          <w:szCs w:val="16"/>
        </w:rPr>
        <w:t xml:space="preserve"> </w:t>
      </w:r>
      <w:r w:rsidRPr="00032270">
        <w:rPr>
          <w:rFonts w:ascii="Arial" w:hAnsi="Arial" w:cs="Arial"/>
          <w:color w:val="231F20"/>
          <w:spacing w:val="-1"/>
          <w:sz w:val="16"/>
          <w:szCs w:val="16"/>
        </w:rPr>
        <w:t>two</w:t>
      </w:r>
      <w:r w:rsidRPr="00032270">
        <w:rPr>
          <w:rFonts w:ascii="Arial" w:hAnsi="Arial" w:cs="Arial"/>
          <w:color w:val="231F20"/>
          <w:spacing w:val="19"/>
          <w:sz w:val="16"/>
          <w:szCs w:val="16"/>
        </w:rPr>
        <w:t xml:space="preserve"> </w:t>
      </w:r>
      <w:r w:rsidRPr="00032270">
        <w:rPr>
          <w:rFonts w:ascii="Arial" w:hAnsi="Arial" w:cs="Arial"/>
          <w:color w:val="231F20"/>
          <w:sz w:val="16"/>
          <w:szCs w:val="16"/>
        </w:rPr>
        <w:t>business</w:t>
      </w:r>
      <w:r w:rsidRPr="00032270">
        <w:rPr>
          <w:rFonts w:ascii="Arial" w:hAnsi="Arial" w:cs="Arial"/>
          <w:color w:val="231F20"/>
          <w:spacing w:val="20"/>
          <w:sz w:val="16"/>
          <w:szCs w:val="16"/>
        </w:rPr>
        <w:t xml:space="preserve"> </w:t>
      </w:r>
      <w:r w:rsidRPr="00032270">
        <w:rPr>
          <w:rFonts w:ascii="Arial" w:hAnsi="Arial" w:cs="Arial"/>
          <w:color w:val="231F20"/>
          <w:spacing w:val="-2"/>
          <w:sz w:val="16"/>
          <w:szCs w:val="16"/>
        </w:rPr>
        <w:t>days</w:t>
      </w:r>
      <w:r w:rsidRPr="00032270">
        <w:rPr>
          <w:rFonts w:ascii="Arial" w:hAnsi="Arial" w:cs="Arial"/>
          <w:color w:val="231F20"/>
          <w:spacing w:val="19"/>
          <w:sz w:val="16"/>
          <w:szCs w:val="16"/>
        </w:rPr>
        <w:t xml:space="preserve"> </w:t>
      </w:r>
      <w:r w:rsidRPr="00032270">
        <w:rPr>
          <w:rFonts w:ascii="Arial" w:hAnsi="Arial" w:cs="Arial"/>
          <w:color w:val="231F20"/>
          <w:spacing w:val="-1"/>
          <w:sz w:val="16"/>
          <w:szCs w:val="16"/>
        </w:rPr>
        <w:t>a</w:t>
      </w:r>
      <w:r w:rsidRPr="00032270">
        <w:rPr>
          <w:rFonts w:ascii="Arial" w:hAnsi="Arial" w:cs="Arial"/>
          <w:color w:val="231F20"/>
          <w:spacing w:val="-2"/>
          <w:sz w:val="16"/>
          <w:szCs w:val="16"/>
        </w:rPr>
        <w:t>ft</w:t>
      </w:r>
      <w:r w:rsidRPr="00032270">
        <w:rPr>
          <w:rFonts w:ascii="Arial" w:hAnsi="Arial" w:cs="Arial"/>
          <w:color w:val="231F20"/>
          <w:spacing w:val="-1"/>
          <w:sz w:val="16"/>
          <w:szCs w:val="16"/>
        </w:rPr>
        <w:t>er</w:t>
      </w:r>
      <w:r w:rsidRPr="00032270">
        <w:rPr>
          <w:rFonts w:ascii="Arial" w:hAnsi="Arial" w:cs="Arial"/>
          <w:color w:val="231F20"/>
          <w:spacing w:val="20"/>
          <w:sz w:val="16"/>
          <w:szCs w:val="16"/>
        </w:rPr>
        <w:t xml:space="preserve"> </w:t>
      </w:r>
      <w:r w:rsidRPr="00032270">
        <w:rPr>
          <w:rFonts w:ascii="Arial" w:hAnsi="Arial" w:cs="Arial"/>
          <w:color w:val="231F20"/>
          <w:sz w:val="16"/>
          <w:szCs w:val="16"/>
        </w:rPr>
        <w:t>the</w:t>
      </w:r>
      <w:r w:rsidRPr="00032270">
        <w:rPr>
          <w:rFonts w:ascii="Arial" w:hAnsi="Arial" w:cs="Arial"/>
          <w:color w:val="231F20"/>
          <w:spacing w:val="41"/>
          <w:sz w:val="16"/>
          <w:szCs w:val="16"/>
        </w:rPr>
        <w:t xml:space="preserve"> </w:t>
      </w:r>
      <w:r w:rsidRPr="00032270">
        <w:rPr>
          <w:rFonts w:ascii="Arial" w:hAnsi="Arial" w:cs="Arial"/>
          <w:color w:val="231F20"/>
          <w:spacing w:val="-1"/>
          <w:sz w:val="16"/>
          <w:szCs w:val="16"/>
        </w:rPr>
        <w:t>written</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instruction</w:t>
      </w:r>
      <w:r w:rsidRPr="00032270">
        <w:rPr>
          <w:rFonts w:ascii="Arial" w:hAnsi="Arial" w:cs="Arial"/>
          <w:color w:val="231F20"/>
          <w:spacing w:val="-3"/>
          <w:sz w:val="16"/>
          <w:szCs w:val="16"/>
        </w:rPr>
        <w:t xml:space="preserve"> </w:t>
      </w:r>
      <w:r w:rsidRPr="00032270">
        <w:rPr>
          <w:rFonts w:ascii="Arial" w:hAnsi="Arial" w:cs="Arial"/>
          <w:color w:val="231F20"/>
          <w:sz w:val="16"/>
          <w:szCs w:val="16"/>
        </w:rPr>
        <w:t>under</w:t>
      </w:r>
      <w:r w:rsidRPr="00032270">
        <w:rPr>
          <w:rFonts w:ascii="Arial" w:hAnsi="Arial" w:cs="Arial"/>
          <w:color w:val="231F20"/>
          <w:spacing w:val="-3"/>
          <w:sz w:val="16"/>
          <w:szCs w:val="16"/>
        </w:rPr>
        <w:t xml:space="preserve"> </w:t>
      </w:r>
      <w:r w:rsidRPr="00032270">
        <w:rPr>
          <w:rFonts w:ascii="Arial" w:hAnsi="Arial" w:cs="Arial"/>
          <w:color w:val="231F20"/>
          <w:sz w:val="16"/>
          <w:szCs w:val="16"/>
        </w:rPr>
        <w:t>clause 3.1 is received by Rix and the agreed price for the Variation will be added to or deducted from the Contract Sum. If agreement cannot be reached the Customer will pay the price determined by Rix and any dispute in relation to the Variation will be dealt with under clause 10.</w:t>
      </w:r>
    </w:p>
    <w:p w14:paraId="690899CF" w14:textId="3351F8DE"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Where the Contract Sum is not quoted as being a “fixed price”, Rix may at its option vary the Contract Sum at any time to take account of any variation in labour or material costs and the Customer will pay the varied Contract Sum.</w:t>
      </w:r>
    </w:p>
    <w:p w14:paraId="6AC53BA8" w14:textId="77777777" w:rsidR="008626FF" w:rsidRPr="00032270" w:rsidRDefault="008626FF" w:rsidP="00032270">
      <w:pPr>
        <w:pStyle w:val="BodyText"/>
        <w:widowControl w:val="0"/>
        <w:tabs>
          <w:tab w:val="left" w:pos="342"/>
        </w:tabs>
        <w:spacing w:after="0" w:line="249" w:lineRule="auto"/>
        <w:ind w:left="106"/>
        <w:contextualSpacing w:val="0"/>
        <w:jc w:val="both"/>
        <w:rPr>
          <w:rFonts w:ascii="Arial" w:hAnsi="Arial" w:cs="Arial"/>
          <w:color w:val="231F20"/>
          <w:sz w:val="16"/>
          <w:szCs w:val="16"/>
        </w:rPr>
      </w:pPr>
    </w:p>
    <w:p w14:paraId="0A01801B"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PAYMENT</w:t>
      </w:r>
    </w:p>
    <w:p w14:paraId="769C407B" w14:textId="1538021D"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 Customer will pay to Rix the Contract Sum in accordance with clause 4 and the terms of the Customer’s credit account with Rix (if any).</w:t>
      </w:r>
    </w:p>
    <w:p w14:paraId="6362A31F" w14:textId="77777777"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Any tax, including a goods and services tax or similar tax or other statutory charge which is imposed on or payable, at the election of any person, in relation to any part of or all of the Works or in respect of the supply of anything under or pursuant to this Contract (excluding income and capital gains tax) will, to the extent it is not included in the Contract Sum or any other payment due under this agreement, be added to the Contract Sum or such other payment.</w:t>
      </w:r>
    </w:p>
    <w:p w14:paraId="5A18C097" w14:textId="77777777"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Customers with approved credit accounts must make payment in full for all goods and / or Works no later than 14 days following date of an invoice.</w:t>
      </w:r>
    </w:p>
    <w:p w14:paraId="02A14304" w14:textId="4268FDCD" w:rsidR="008626FF" w:rsidRPr="00032270"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If a Customer has not been granted an approved credit account with Rix payment terms must be agreed with Rix.</w:t>
      </w:r>
    </w:p>
    <w:p w14:paraId="7F94A1FA" w14:textId="4ADC641E" w:rsidR="008626FF" w:rsidRDefault="008626FF" w:rsidP="0054316D">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All payments will be made in full and no amount may be withheld by the Customer by way of security, set-off, deduction or counter- claim.</w:t>
      </w:r>
    </w:p>
    <w:p w14:paraId="03F9B9B4" w14:textId="6527DD9A" w:rsidR="00E651AE" w:rsidRPr="00E651AE" w:rsidRDefault="00E651AE" w:rsidP="00A5562E">
      <w:pPr>
        <w:pStyle w:val="BodyText"/>
        <w:widowControl w:val="0"/>
        <w:numPr>
          <w:ilvl w:val="1"/>
          <w:numId w:val="13"/>
        </w:numPr>
        <w:tabs>
          <w:tab w:val="left" w:pos="342"/>
        </w:tabs>
        <w:spacing w:after="0" w:line="249" w:lineRule="auto"/>
        <w:ind w:firstLine="0"/>
        <w:contextualSpacing w:val="0"/>
        <w:jc w:val="both"/>
        <w:rPr>
          <w:rFonts w:ascii="Arial" w:hAnsi="Arial" w:cs="Arial"/>
          <w:color w:val="231F20"/>
          <w:sz w:val="16"/>
          <w:szCs w:val="16"/>
        </w:rPr>
      </w:pPr>
      <w:r w:rsidRPr="00E651AE">
        <w:rPr>
          <w:rFonts w:ascii="Arial" w:hAnsi="Arial" w:cs="Arial"/>
          <w:color w:val="231F20"/>
          <w:sz w:val="16"/>
          <w:szCs w:val="16"/>
        </w:rPr>
        <w:t xml:space="preserve"> Interest on overdue invoices shall accrue daily from the date when payment becomes due, until the date of payment, at a rate of two and a half percent (2.5%) per calendar month (and at Rix's sole discretion such interest shall compound monthly at such a rate) after as well as before any judgment.</w:t>
      </w:r>
    </w:p>
    <w:p w14:paraId="0416F680" w14:textId="77777777" w:rsidR="008626FF" w:rsidRPr="00032270" w:rsidRDefault="008626FF" w:rsidP="00032270">
      <w:pPr>
        <w:pStyle w:val="BodyText"/>
        <w:widowControl w:val="0"/>
        <w:tabs>
          <w:tab w:val="left" w:pos="342"/>
        </w:tabs>
        <w:spacing w:after="0" w:line="249" w:lineRule="auto"/>
        <w:ind w:left="106"/>
        <w:contextualSpacing w:val="0"/>
        <w:jc w:val="both"/>
        <w:rPr>
          <w:rFonts w:ascii="Arial" w:hAnsi="Arial" w:cs="Arial"/>
          <w:color w:val="231F20"/>
          <w:sz w:val="16"/>
          <w:szCs w:val="16"/>
        </w:rPr>
      </w:pPr>
    </w:p>
    <w:p w14:paraId="7FFB4EA8"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COMPLETION</w:t>
      </w:r>
    </w:p>
    <w:p w14:paraId="67059224" w14:textId="2C8C3DF3" w:rsidR="008626FF" w:rsidRPr="00032270" w:rsidRDefault="008626FF" w:rsidP="0054316D">
      <w:pPr>
        <w:pStyle w:val="BodyText"/>
        <w:widowControl w:val="0"/>
        <w:numPr>
          <w:ilvl w:val="1"/>
          <w:numId w:val="13"/>
        </w:numPr>
        <w:tabs>
          <w:tab w:val="left" w:pos="343"/>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 Works are deemed to be complete when</w:t>
      </w:r>
      <w:r w:rsidR="00A91C24">
        <w:rPr>
          <w:rFonts w:ascii="Arial" w:hAnsi="Arial" w:cs="Arial"/>
          <w:color w:val="231F20"/>
          <w:sz w:val="16"/>
          <w:szCs w:val="16"/>
        </w:rPr>
        <w:t>,</w:t>
      </w:r>
      <w:r w:rsidRPr="00032270">
        <w:rPr>
          <w:rFonts w:ascii="Arial" w:hAnsi="Arial" w:cs="Arial"/>
          <w:color w:val="231F20"/>
          <w:sz w:val="16"/>
          <w:szCs w:val="16"/>
        </w:rPr>
        <w:t xml:space="preserve"> </w:t>
      </w:r>
      <w:r w:rsidR="00A91C24" w:rsidRPr="00032270">
        <w:rPr>
          <w:rFonts w:ascii="Arial" w:hAnsi="Arial" w:cs="Arial"/>
          <w:color w:val="231F20"/>
          <w:sz w:val="16"/>
          <w:szCs w:val="16"/>
        </w:rPr>
        <w:t>in the reasonable opinion of Rix</w:t>
      </w:r>
      <w:r w:rsidR="00A91C24">
        <w:rPr>
          <w:rFonts w:ascii="Arial" w:hAnsi="Arial" w:cs="Arial"/>
          <w:color w:val="231F20"/>
          <w:sz w:val="16"/>
          <w:szCs w:val="16"/>
        </w:rPr>
        <w:t>,</w:t>
      </w:r>
      <w:r w:rsidR="00A91C24" w:rsidRPr="00032270">
        <w:rPr>
          <w:rFonts w:ascii="Arial" w:hAnsi="Arial" w:cs="Arial"/>
          <w:color w:val="231F20"/>
          <w:sz w:val="16"/>
          <w:szCs w:val="16"/>
        </w:rPr>
        <w:t xml:space="preserve"> </w:t>
      </w:r>
      <w:r w:rsidRPr="00032270">
        <w:rPr>
          <w:rFonts w:ascii="Arial" w:hAnsi="Arial" w:cs="Arial"/>
          <w:color w:val="231F20"/>
          <w:sz w:val="16"/>
          <w:szCs w:val="16"/>
        </w:rPr>
        <w:t>the Works are</w:t>
      </w:r>
      <w:r w:rsidR="00A91C24">
        <w:rPr>
          <w:rFonts w:ascii="Arial" w:hAnsi="Arial" w:cs="Arial"/>
          <w:color w:val="231F20"/>
          <w:sz w:val="16"/>
          <w:szCs w:val="16"/>
        </w:rPr>
        <w:t xml:space="preserve"> </w:t>
      </w:r>
      <w:r w:rsidR="00A91C24" w:rsidRPr="00A91C24">
        <w:rPr>
          <w:rFonts w:ascii="Arial" w:hAnsi="Arial" w:cs="Arial"/>
          <w:color w:val="231F20"/>
          <w:sz w:val="16"/>
          <w:szCs w:val="16"/>
        </w:rPr>
        <w:t xml:space="preserve">complete and </w:t>
      </w:r>
      <w:r w:rsidR="00A91C24">
        <w:rPr>
          <w:rFonts w:ascii="Arial" w:hAnsi="Arial" w:cs="Arial"/>
          <w:color w:val="231F20"/>
          <w:sz w:val="16"/>
          <w:szCs w:val="16"/>
        </w:rPr>
        <w:t>Rix</w:t>
      </w:r>
      <w:r w:rsidR="00A91C24" w:rsidRPr="00A91C24">
        <w:rPr>
          <w:rFonts w:ascii="Arial" w:hAnsi="Arial" w:cs="Arial"/>
          <w:color w:val="231F20"/>
          <w:sz w:val="16"/>
          <w:szCs w:val="16"/>
        </w:rPr>
        <w:t xml:space="preserve"> has complied with its obligations under the</w:t>
      </w:r>
      <w:r w:rsidR="00A91C24">
        <w:rPr>
          <w:rFonts w:ascii="Arial" w:hAnsi="Arial" w:cs="Arial"/>
          <w:color w:val="231F20"/>
          <w:sz w:val="16"/>
          <w:szCs w:val="16"/>
        </w:rPr>
        <w:t xml:space="preserve"> C</w:t>
      </w:r>
      <w:r w:rsidR="00A91C24" w:rsidRPr="00A91C24">
        <w:rPr>
          <w:rFonts w:ascii="Arial" w:hAnsi="Arial" w:cs="Arial"/>
          <w:color w:val="231F20"/>
          <w:sz w:val="16"/>
          <w:szCs w:val="16"/>
        </w:rPr>
        <w:t>ontract except for minor Defects</w:t>
      </w:r>
      <w:r w:rsidR="00A91C24">
        <w:rPr>
          <w:rFonts w:ascii="Arial" w:hAnsi="Arial" w:cs="Arial"/>
          <w:color w:val="231F20"/>
          <w:sz w:val="16"/>
          <w:szCs w:val="16"/>
        </w:rPr>
        <w:t>.</w:t>
      </w:r>
    </w:p>
    <w:p w14:paraId="5BC46CE2" w14:textId="5F5A88DA" w:rsidR="008626FF" w:rsidRPr="00032270" w:rsidRDefault="008626FF" w:rsidP="0054316D">
      <w:pPr>
        <w:pStyle w:val="BodyText"/>
        <w:widowControl w:val="0"/>
        <w:numPr>
          <w:ilvl w:val="1"/>
          <w:numId w:val="13"/>
        </w:numPr>
        <w:tabs>
          <w:tab w:val="left" w:pos="343"/>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 times or dates quoted for commencement, installation and completion of the Works will be estimated as accurately as possible but are not guaranteed nor is time of the essence. Rix is not liable for loss, including consequential loss, loss of profits and liquidated damages which may be incurred by the Customer as a result of Rix failing to satisfy any of these dates.</w:t>
      </w:r>
    </w:p>
    <w:p w14:paraId="46C1A185" w14:textId="7595C76E" w:rsidR="008626FF" w:rsidRPr="00032270" w:rsidRDefault="008626FF" w:rsidP="0054316D">
      <w:pPr>
        <w:pStyle w:val="BodyText"/>
        <w:widowControl w:val="0"/>
        <w:numPr>
          <w:ilvl w:val="1"/>
          <w:numId w:val="13"/>
        </w:numPr>
        <w:tabs>
          <w:tab w:val="left" w:pos="343"/>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If the estimated completion of the Works is delayed by circumstances</w:t>
      </w:r>
      <w:r w:rsidR="002C5435" w:rsidRPr="00032270">
        <w:rPr>
          <w:rFonts w:ascii="Arial" w:hAnsi="Arial" w:cs="Arial"/>
          <w:color w:val="231F20"/>
          <w:sz w:val="16"/>
          <w:szCs w:val="16"/>
        </w:rPr>
        <w:t xml:space="preserve"> </w:t>
      </w:r>
      <w:r w:rsidRPr="00032270">
        <w:rPr>
          <w:rFonts w:ascii="Arial" w:hAnsi="Arial" w:cs="Arial"/>
          <w:color w:val="231F20"/>
          <w:sz w:val="16"/>
          <w:szCs w:val="16"/>
        </w:rPr>
        <w:t xml:space="preserve">or events beyond the control of Rix including, but not limited to, </w:t>
      </w:r>
      <w:r w:rsidR="009445E7">
        <w:rPr>
          <w:rFonts w:ascii="Arial" w:hAnsi="Arial" w:cs="Arial"/>
          <w:color w:val="231F20"/>
          <w:sz w:val="16"/>
          <w:szCs w:val="16"/>
        </w:rPr>
        <w:t xml:space="preserve">inclement weather, latent conditions, </w:t>
      </w:r>
      <w:r w:rsidRPr="00032270">
        <w:rPr>
          <w:rFonts w:ascii="Arial" w:hAnsi="Arial" w:cs="Arial"/>
          <w:color w:val="231F20"/>
          <w:sz w:val="16"/>
          <w:szCs w:val="16"/>
        </w:rPr>
        <w:t>delays by Rix’s suppliers or subcontractors, delays directly or indirectly caused by the Customer, delay in giving Rix access to the Site in a condition that complies with clause 6.1 of these Conditions or industrial disputes, and irrespective of any other</w:t>
      </w:r>
      <w:r w:rsidR="003A7615" w:rsidRPr="00032270">
        <w:rPr>
          <w:rFonts w:ascii="Arial" w:hAnsi="Arial" w:cs="Arial"/>
          <w:color w:val="231F20"/>
          <w:sz w:val="16"/>
          <w:szCs w:val="16"/>
        </w:rPr>
        <w:t xml:space="preserve"> </w:t>
      </w:r>
      <w:r w:rsidRPr="00032270">
        <w:rPr>
          <w:rFonts w:ascii="Arial" w:hAnsi="Arial" w:cs="Arial"/>
          <w:color w:val="231F20"/>
          <w:spacing w:val="-1"/>
          <w:sz w:val="16"/>
          <w:szCs w:val="16"/>
        </w:rPr>
        <w:t>concurrent</w:t>
      </w:r>
      <w:r w:rsidRPr="00032270">
        <w:rPr>
          <w:rFonts w:ascii="Arial" w:hAnsi="Arial" w:cs="Arial"/>
          <w:color w:val="231F20"/>
          <w:spacing w:val="17"/>
          <w:sz w:val="16"/>
          <w:szCs w:val="16"/>
        </w:rPr>
        <w:t xml:space="preserve"> </w:t>
      </w:r>
      <w:r w:rsidRPr="00032270">
        <w:rPr>
          <w:rFonts w:ascii="Arial" w:hAnsi="Arial" w:cs="Arial"/>
          <w:color w:val="231F20"/>
          <w:spacing w:val="-1"/>
          <w:sz w:val="16"/>
          <w:szCs w:val="16"/>
        </w:rPr>
        <w:t>cause</w:t>
      </w:r>
      <w:r w:rsidRPr="00032270">
        <w:rPr>
          <w:rFonts w:ascii="Arial" w:hAnsi="Arial" w:cs="Arial"/>
          <w:color w:val="231F20"/>
          <w:spacing w:val="18"/>
          <w:sz w:val="16"/>
          <w:szCs w:val="16"/>
        </w:rPr>
        <w:t xml:space="preserve"> </w:t>
      </w:r>
      <w:r w:rsidRPr="00032270">
        <w:rPr>
          <w:rFonts w:ascii="Arial" w:hAnsi="Arial" w:cs="Arial"/>
          <w:color w:val="231F20"/>
          <w:sz w:val="16"/>
          <w:szCs w:val="16"/>
        </w:rPr>
        <w:t>of</w:t>
      </w:r>
      <w:r w:rsidRPr="00032270">
        <w:rPr>
          <w:rFonts w:ascii="Arial" w:hAnsi="Arial" w:cs="Arial"/>
          <w:color w:val="231F20"/>
          <w:spacing w:val="19"/>
          <w:sz w:val="16"/>
          <w:szCs w:val="16"/>
        </w:rPr>
        <w:t xml:space="preserve"> </w:t>
      </w:r>
      <w:r w:rsidRPr="00032270">
        <w:rPr>
          <w:rFonts w:ascii="Arial" w:hAnsi="Arial" w:cs="Arial"/>
          <w:color w:val="231F20"/>
          <w:spacing w:val="-1"/>
          <w:sz w:val="16"/>
          <w:szCs w:val="16"/>
        </w:rPr>
        <w:t>delay</w:t>
      </w:r>
      <w:r w:rsidRPr="00032270">
        <w:rPr>
          <w:rFonts w:ascii="Arial" w:hAnsi="Arial" w:cs="Arial"/>
          <w:color w:val="231F20"/>
          <w:spacing w:val="17"/>
          <w:sz w:val="16"/>
          <w:szCs w:val="16"/>
        </w:rPr>
        <w:t xml:space="preserve"> </w:t>
      </w:r>
      <w:r w:rsidRPr="00032270">
        <w:rPr>
          <w:rFonts w:ascii="Arial" w:hAnsi="Arial" w:cs="Arial"/>
          <w:color w:val="231F20"/>
          <w:spacing w:val="-1"/>
          <w:sz w:val="16"/>
          <w:szCs w:val="16"/>
        </w:rPr>
        <w:t>for</w:t>
      </w:r>
      <w:r w:rsidRPr="00032270">
        <w:rPr>
          <w:rFonts w:ascii="Arial" w:hAnsi="Arial" w:cs="Arial"/>
          <w:color w:val="231F20"/>
          <w:spacing w:val="18"/>
          <w:sz w:val="16"/>
          <w:szCs w:val="16"/>
        </w:rPr>
        <w:t xml:space="preserve"> </w:t>
      </w:r>
      <w:r w:rsidRPr="00032270">
        <w:rPr>
          <w:rFonts w:ascii="Arial" w:hAnsi="Arial" w:cs="Arial"/>
          <w:color w:val="231F20"/>
          <w:sz w:val="16"/>
          <w:szCs w:val="16"/>
        </w:rPr>
        <w:t>which</w:t>
      </w:r>
      <w:r w:rsidRPr="00032270">
        <w:rPr>
          <w:rFonts w:ascii="Arial" w:hAnsi="Arial" w:cs="Arial"/>
          <w:color w:val="231F20"/>
          <w:spacing w:val="19"/>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19"/>
          <w:sz w:val="16"/>
          <w:szCs w:val="16"/>
        </w:rPr>
        <w:t xml:space="preserve"> </w:t>
      </w:r>
      <w:r w:rsidRPr="00032270">
        <w:rPr>
          <w:rFonts w:ascii="Arial" w:hAnsi="Arial" w:cs="Arial"/>
          <w:color w:val="231F20"/>
          <w:spacing w:val="18"/>
          <w:sz w:val="16"/>
          <w:szCs w:val="16"/>
        </w:rPr>
        <w:t xml:space="preserve">may </w:t>
      </w:r>
      <w:r w:rsidRPr="00032270">
        <w:rPr>
          <w:rFonts w:ascii="Arial" w:hAnsi="Arial" w:cs="Arial"/>
          <w:color w:val="231F20"/>
          <w:sz w:val="16"/>
          <w:szCs w:val="16"/>
        </w:rPr>
        <w:t>be</w:t>
      </w:r>
      <w:r w:rsidRPr="00032270">
        <w:rPr>
          <w:rFonts w:ascii="Arial" w:hAnsi="Arial" w:cs="Arial"/>
          <w:color w:val="231F20"/>
          <w:spacing w:val="53"/>
          <w:sz w:val="16"/>
          <w:szCs w:val="16"/>
        </w:rPr>
        <w:t xml:space="preserve"> </w:t>
      </w:r>
      <w:r w:rsidRPr="00032270">
        <w:rPr>
          <w:rFonts w:ascii="Arial" w:hAnsi="Arial" w:cs="Arial"/>
          <w:color w:val="231F20"/>
          <w:spacing w:val="-1"/>
          <w:sz w:val="16"/>
          <w:szCs w:val="16"/>
        </w:rPr>
        <w:t>responsible:</w:t>
      </w:r>
    </w:p>
    <w:p w14:paraId="525F5DA8" w14:textId="13206704" w:rsidR="002C5435" w:rsidRPr="00032270" w:rsidRDefault="008626FF" w:rsidP="0054316D">
      <w:pPr>
        <w:pStyle w:val="BodyText"/>
        <w:widowControl w:val="0"/>
        <w:numPr>
          <w:ilvl w:val="0"/>
          <w:numId w:val="15"/>
        </w:numPr>
        <w:tabs>
          <w:tab w:val="left" w:pos="284"/>
        </w:tabs>
        <w:spacing w:after="0" w:line="249" w:lineRule="auto"/>
        <w:ind w:left="284" w:hanging="218"/>
        <w:contextualSpacing w:val="0"/>
        <w:jc w:val="both"/>
        <w:rPr>
          <w:rFonts w:ascii="Arial" w:hAnsi="Arial" w:cs="Arial"/>
          <w:color w:val="231F20"/>
          <w:sz w:val="16"/>
          <w:szCs w:val="16"/>
        </w:rPr>
      </w:pPr>
      <w:r w:rsidRPr="00032270">
        <w:rPr>
          <w:rFonts w:ascii="Arial" w:hAnsi="Arial" w:cs="Arial"/>
          <w:color w:val="231F20"/>
          <w:sz w:val="16"/>
          <w:szCs w:val="16"/>
        </w:rPr>
        <w:t>the</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Estimated</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Completion</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Date</w:t>
      </w:r>
      <w:r w:rsidRPr="00032270">
        <w:rPr>
          <w:rFonts w:ascii="Arial" w:hAnsi="Arial" w:cs="Arial"/>
          <w:color w:val="231F20"/>
          <w:spacing w:val="-3"/>
          <w:sz w:val="16"/>
          <w:szCs w:val="16"/>
        </w:rPr>
        <w:t xml:space="preserve"> </w:t>
      </w:r>
      <w:r w:rsidRPr="00032270">
        <w:rPr>
          <w:rFonts w:ascii="Arial" w:hAnsi="Arial" w:cs="Arial"/>
          <w:color w:val="231F20"/>
          <w:sz w:val="16"/>
          <w:szCs w:val="16"/>
        </w:rPr>
        <w:t>will</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automatically</w:t>
      </w:r>
      <w:r w:rsidRPr="00032270">
        <w:rPr>
          <w:rFonts w:ascii="Arial" w:hAnsi="Arial" w:cs="Arial"/>
          <w:color w:val="231F20"/>
          <w:spacing w:val="-3"/>
          <w:sz w:val="16"/>
          <w:szCs w:val="16"/>
        </w:rPr>
        <w:t xml:space="preserve"> </w:t>
      </w:r>
      <w:r w:rsidRPr="00032270">
        <w:rPr>
          <w:rFonts w:ascii="Arial" w:hAnsi="Arial" w:cs="Arial"/>
          <w:color w:val="231F20"/>
          <w:sz w:val="16"/>
          <w:szCs w:val="16"/>
        </w:rPr>
        <w:t>be</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extended</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pacing w:val="-4"/>
          <w:sz w:val="16"/>
          <w:szCs w:val="16"/>
        </w:rPr>
        <w:t xml:space="preserve"> </w:t>
      </w:r>
      <w:r w:rsidRPr="00032270">
        <w:rPr>
          <w:rFonts w:ascii="Arial" w:hAnsi="Arial" w:cs="Arial"/>
          <w:color w:val="231F20"/>
          <w:sz w:val="16"/>
          <w:szCs w:val="16"/>
        </w:rPr>
        <w:t>a</w:t>
      </w:r>
      <w:r w:rsidRPr="00032270">
        <w:rPr>
          <w:rFonts w:ascii="Arial" w:hAnsi="Arial" w:cs="Arial"/>
          <w:color w:val="231F20"/>
          <w:spacing w:val="51"/>
          <w:sz w:val="16"/>
          <w:szCs w:val="16"/>
        </w:rPr>
        <w:t xml:space="preserve"> </w:t>
      </w:r>
      <w:r w:rsidRPr="00032270">
        <w:rPr>
          <w:rFonts w:ascii="Arial" w:hAnsi="Arial" w:cs="Arial"/>
          <w:color w:val="231F20"/>
          <w:spacing w:val="-1"/>
          <w:sz w:val="16"/>
          <w:szCs w:val="16"/>
        </w:rPr>
        <w:t xml:space="preserve">reasonable </w:t>
      </w:r>
      <w:r w:rsidRPr="00032270">
        <w:rPr>
          <w:rFonts w:ascii="Arial" w:hAnsi="Arial" w:cs="Arial"/>
          <w:color w:val="231F20"/>
          <w:sz w:val="16"/>
          <w:szCs w:val="16"/>
        </w:rPr>
        <w:t>period</w:t>
      </w:r>
      <w:r w:rsidRPr="00032270">
        <w:rPr>
          <w:rFonts w:ascii="Arial" w:hAnsi="Arial" w:cs="Arial"/>
          <w:color w:val="231F20"/>
          <w:spacing w:val="-1"/>
          <w:sz w:val="16"/>
          <w:szCs w:val="16"/>
        </w:rPr>
        <w:t xml:space="preserve"> </w:t>
      </w:r>
      <w:r w:rsidRPr="00032270">
        <w:rPr>
          <w:rFonts w:ascii="Arial" w:hAnsi="Arial" w:cs="Arial"/>
          <w:color w:val="231F20"/>
          <w:sz w:val="16"/>
          <w:szCs w:val="16"/>
        </w:rPr>
        <w:t xml:space="preserve">as </w:t>
      </w:r>
      <w:r w:rsidRPr="00032270">
        <w:rPr>
          <w:rFonts w:ascii="Arial" w:hAnsi="Arial" w:cs="Arial"/>
          <w:color w:val="231F20"/>
          <w:spacing w:val="-1"/>
          <w:sz w:val="16"/>
          <w:szCs w:val="16"/>
        </w:rPr>
        <w:t>determined by</w:t>
      </w:r>
      <w:r w:rsidRPr="00032270">
        <w:rPr>
          <w:rFonts w:ascii="Arial" w:hAnsi="Arial" w:cs="Arial"/>
          <w:color w:val="231F20"/>
          <w:sz w:val="16"/>
          <w:szCs w:val="16"/>
        </w:rPr>
        <w:t xml:space="preserve"> </w:t>
      </w:r>
      <w:r w:rsidRPr="00032270">
        <w:rPr>
          <w:rFonts w:ascii="Arial" w:hAnsi="Arial" w:cs="Arial"/>
          <w:color w:val="231F20"/>
          <w:spacing w:val="-1"/>
          <w:sz w:val="16"/>
          <w:szCs w:val="16"/>
        </w:rPr>
        <w:t xml:space="preserve">Rix; </w:t>
      </w:r>
      <w:r w:rsidRPr="00032270">
        <w:rPr>
          <w:rFonts w:ascii="Arial" w:hAnsi="Arial" w:cs="Arial"/>
          <w:color w:val="231F20"/>
          <w:sz w:val="16"/>
          <w:szCs w:val="16"/>
        </w:rPr>
        <w:t>or</w:t>
      </w:r>
    </w:p>
    <w:p w14:paraId="72177DA7" w14:textId="581C57C1" w:rsidR="008626FF" w:rsidRPr="00032270" w:rsidRDefault="008626FF" w:rsidP="0054316D">
      <w:pPr>
        <w:pStyle w:val="BodyText"/>
        <w:widowControl w:val="0"/>
        <w:numPr>
          <w:ilvl w:val="0"/>
          <w:numId w:val="15"/>
        </w:numPr>
        <w:tabs>
          <w:tab w:val="left" w:pos="284"/>
        </w:tabs>
        <w:spacing w:after="0" w:line="249" w:lineRule="auto"/>
        <w:ind w:left="284" w:hanging="218"/>
        <w:contextualSpacing w:val="0"/>
        <w:jc w:val="both"/>
        <w:rPr>
          <w:rFonts w:ascii="Arial" w:hAnsi="Arial" w:cs="Arial"/>
          <w:color w:val="231F20"/>
          <w:sz w:val="16"/>
          <w:szCs w:val="16"/>
        </w:rPr>
      </w:pPr>
      <w:r w:rsidRPr="00032270">
        <w:rPr>
          <w:rFonts w:ascii="Arial" w:hAnsi="Arial" w:cs="Arial"/>
          <w:color w:val="231F20"/>
          <w:sz w:val="16"/>
          <w:szCs w:val="16"/>
        </w:rPr>
        <w:t>Rix may terminate the Contract without any liability for breach of the Contract and Rix will be entitled to full payment for all Works completed.</w:t>
      </w:r>
    </w:p>
    <w:p w14:paraId="0A3C6156" w14:textId="449B215D" w:rsidR="008626FF" w:rsidRPr="000566D6" w:rsidRDefault="002C5435" w:rsidP="0054316D">
      <w:pPr>
        <w:pStyle w:val="BodyText"/>
        <w:widowControl w:val="0"/>
        <w:numPr>
          <w:ilvl w:val="1"/>
          <w:numId w:val="13"/>
        </w:numPr>
        <w:tabs>
          <w:tab w:val="left" w:pos="426"/>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 </w:t>
      </w:r>
      <w:r w:rsidR="008626FF" w:rsidRPr="00032270">
        <w:rPr>
          <w:rFonts w:ascii="Arial" w:hAnsi="Arial" w:cs="Arial"/>
          <w:color w:val="231F20"/>
          <w:sz w:val="16"/>
          <w:szCs w:val="16"/>
        </w:rPr>
        <w:t>If</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the</w:t>
      </w:r>
      <w:r w:rsidR="008626FF" w:rsidRPr="000566D6">
        <w:rPr>
          <w:rFonts w:ascii="Arial" w:hAnsi="Arial" w:cs="Arial"/>
          <w:color w:val="231F20"/>
          <w:sz w:val="16"/>
          <w:szCs w:val="16"/>
        </w:rPr>
        <w:t xml:space="preserve"> Customer causes Rix any delay, </w:t>
      </w:r>
      <w:r w:rsidR="008626FF" w:rsidRPr="00032270">
        <w:rPr>
          <w:rFonts w:ascii="Arial" w:hAnsi="Arial" w:cs="Arial"/>
          <w:color w:val="231F20"/>
          <w:sz w:val="16"/>
          <w:szCs w:val="16"/>
        </w:rPr>
        <w:t>the</w:t>
      </w:r>
      <w:r w:rsidR="008626FF" w:rsidRPr="000566D6">
        <w:rPr>
          <w:rFonts w:ascii="Arial" w:hAnsi="Arial" w:cs="Arial"/>
          <w:color w:val="231F20"/>
          <w:sz w:val="16"/>
          <w:szCs w:val="16"/>
        </w:rPr>
        <w:t xml:space="preserve"> Customer </w:t>
      </w:r>
      <w:r w:rsidR="008626FF" w:rsidRPr="00032270">
        <w:rPr>
          <w:rFonts w:ascii="Arial" w:hAnsi="Arial" w:cs="Arial"/>
          <w:color w:val="231F20"/>
          <w:sz w:val="16"/>
          <w:szCs w:val="16"/>
        </w:rPr>
        <w:t>will</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indemnify</w:t>
      </w:r>
      <w:r w:rsidR="008626FF" w:rsidRPr="000566D6">
        <w:rPr>
          <w:rFonts w:ascii="Arial" w:hAnsi="Arial" w:cs="Arial"/>
          <w:color w:val="231F20"/>
          <w:sz w:val="16"/>
          <w:szCs w:val="16"/>
        </w:rPr>
        <w:t xml:space="preserve"> Rix for </w:t>
      </w:r>
      <w:r w:rsidR="008626FF" w:rsidRPr="00032270">
        <w:rPr>
          <w:rFonts w:ascii="Arial" w:hAnsi="Arial" w:cs="Arial"/>
          <w:color w:val="231F20"/>
          <w:sz w:val="16"/>
          <w:szCs w:val="16"/>
        </w:rPr>
        <w:t>all</w:t>
      </w:r>
      <w:r w:rsidR="008626FF" w:rsidRPr="000566D6">
        <w:rPr>
          <w:rFonts w:ascii="Arial" w:hAnsi="Arial" w:cs="Arial"/>
          <w:color w:val="231F20"/>
          <w:sz w:val="16"/>
          <w:szCs w:val="16"/>
        </w:rPr>
        <w:t xml:space="preserve"> expenses incurred </w:t>
      </w:r>
      <w:r w:rsidR="008626FF" w:rsidRPr="00032270">
        <w:rPr>
          <w:rFonts w:ascii="Arial" w:hAnsi="Arial" w:cs="Arial"/>
          <w:color w:val="231F20"/>
          <w:sz w:val="16"/>
          <w:szCs w:val="16"/>
        </w:rPr>
        <w:t>and</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losses</w:t>
      </w:r>
      <w:r w:rsidR="008626FF" w:rsidRPr="000566D6">
        <w:rPr>
          <w:rFonts w:ascii="Arial" w:hAnsi="Arial" w:cs="Arial"/>
          <w:color w:val="231F20"/>
          <w:sz w:val="16"/>
          <w:szCs w:val="16"/>
        </w:rPr>
        <w:t xml:space="preserve"> suffered </w:t>
      </w:r>
      <w:r w:rsidR="008626FF" w:rsidRPr="00032270">
        <w:rPr>
          <w:rFonts w:ascii="Arial" w:hAnsi="Arial" w:cs="Arial"/>
          <w:color w:val="231F20"/>
          <w:sz w:val="16"/>
          <w:szCs w:val="16"/>
        </w:rPr>
        <w:t>including</w:t>
      </w:r>
      <w:r w:rsidR="008626FF" w:rsidRPr="000566D6">
        <w:rPr>
          <w:rFonts w:ascii="Arial" w:hAnsi="Arial" w:cs="Arial"/>
          <w:color w:val="231F20"/>
          <w:sz w:val="16"/>
          <w:szCs w:val="16"/>
        </w:rPr>
        <w:t xml:space="preserve"> consequential </w:t>
      </w:r>
      <w:r w:rsidR="008626FF" w:rsidRPr="00032270">
        <w:rPr>
          <w:rFonts w:ascii="Arial" w:hAnsi="Arial" w:cs="Arial"/>
          <w:color w:val="231F20"/>
          <w:sz w:val="16"/>
          <w:szCs w:val="16"/>
        </w:rPr>
        <w:t>loss</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and</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loss</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of</w:t>
      </w:r>
      <w:r w:rsidR="008626FF" w:rsidRPr="000566D6">
        <w:rPr>
          <w:rFonts w:ascii="Arial" w:hAnsi="Arial" w:cs="Arial"/>
          <w:color w:val="231F20"/>
          <w:sz w:val="16"/>
          <w:szCs w:val="16"/>
        </w:rPr>
        <w:t xml:space="preserve"> profit by Rix </w:t>
      </w:r>
      <w:r w:rsidR="008626FF" w:rsidRPr="00032270">
        <w:rPr>
          <w:rFonts w:ascii="Arial" w:hAnsi="Arial" w:cs="Arial"/>
          <w:color w:val="231F20"/>
          <w:sz w:val="16"/>
          <w:szCs w:val="16"/>
        </w:rPr>
        <w:t>as</w:t>
      </w:r>
      <w:r w:rsidR="008626FF" w:rsidRPr="000566D6">
        <w:rPr>
          <w:rFonts w:ascii="Arial" w:hAnsi="Arial" w:cs="Arial"/>
          <w:color w:val="231F20"/>
          <w:sz w:val="16"/>
          <w:szCs w:val="16"/>
        </w:rPr>
        <w:t xml:space="preserve"> </w:t>
      </w:r>
      <w:r w:rsidR="008626FF" w:rsidRPr="00032270">
        <w:rPr>
          <w:rFonts w:ascii="Arial" w:hAnsi="Arial" w:cs="Arial"/>
          <w:color w:val="231F20"/>
          <w:sz w:val="16"/>
          <w:szCs w:val="16"/>
        </w:rPr>
        <w:t>a</w:t>
      </w:r>
      <w:r w:rsidR="008626FF" w:rsidRPr="000566D6">
        <w:rPr>
          <w:rFonts w:ascii="Arial" w:hAnsi="Arial" w:cs="Arial"/>
          <w:color w:val="231F20"/>
          <w:sz w:val="16"/>
          <w:szCs w:val="16"/>
        </w:rPr>
        <w:t xml:space="preserve"> consequence</w:t>
      </w:r>
      <w:r w:rsidR="008626FF" w:rsidRPr="00032270">
        <w:rPr>
          <w:rFonts w:ascii="Arial" w:hAnsi="Arial" w:cs="Arial"/>
          <w:color w:val="231F20"/>
          <w:sz w:val="16"/>
          <w:szCs w:val="16"/>
        </w:rPr>
        <w:t xml:space="preserve"> of </w:t>
      </w:r>
      <w:r w:rsidR="008626FF" w:rsidRPr="000566D6">
        <w:rPr>
          <w:rFonts w:ascii="Arial" w:hAnsi="Arial" w:cs="Arial"/>
          <w:color w:val="231F20"/>
          <w:sz w:val="16"/>
          <w:szCs w:val="16"/>
        </w:rPr>
        <w:t>any</w:t>
      </w:r>
      <w:r w:rsidR="008626FF" w:rsidRPr="00032270">
        <w:rPr>
          <w:rFonts w:ascii="Arial" w:hAnsi="Arial" w:cs="Arial"/>
          <w:color w:val="231F20"/>
          <w:sz w:val="16"/>
          <w:szCs w:val="16"/>
        </w:rPr>
        <w:t xml:space="preserve"> </w:t>
      </w:r>
      <w:r w:rsidR="008626FF" w:rsidRPr="000566D6">
        <w:rPr>
          <w:rFonts w:ascii="Arial" w:hAnsi="Arial" w:cs="Arial"/>
          <w:color w:val="231F20"/>
          <w:sz w:val="16"/>
          <w:szCs w:val="16"/>
        </w:rPr>
        <w:t>delay</w:t>
      </w:r>
      <w:r w:rsidR="008626FF" w:rsidRPr="00032270">
        <w:rPr>
          <w:rFonts w:ascii="Arial" w:hAnsi="Arial" w:cs="Arial"/>
          <w:color w:val="231F20"/>
          <w:sz w:val="16"/>
          <w:szCs w:val="16"/>
        </w:rPr>
        <w:t xml:space="preserve"> </w:t>
      </w:r>
      <w:r w:rsidR="008626FF" w:rsidRPr="000566D6">
        <w:rPr>
          <w:rFonts w:ascii="Arial" w:hAnsi="Arial" w:cs="Arial"/>
          <w:color w:val="231F20"/>
          <w:sz w:val="16"/>
          <w:szCs w:val="16"/>
        </w:rPr>
        <w:t>caused</w:t>
      </w:r>
      <w:r w:rsidR="008626FF" w:rsidRPr="00032270">
        <w:rPr>
          <w:rFonts w:ascii="Arial" w:hAnsi="Arial" w:cs="Arial"/>
          <w:color w:val="231F20"/>
          <w:sz w:val="16"/>
          <w:szCs w:val="16"/>
        </w:rPr>
        <w:t xml:space="preserve"> or </w:t>
      </w:r>
      <w:r w:rsidR="008626FF" w:rsidRPr="000566D6">
        <w:rPr>
          <w:rFonts w:ascii="Arial" w:hAnsi="Arial" w:cs="Arial"/>
          <w:color w:val="231F20"/>
          <w:sz w:val="16"/>
          <w:szCs w:val="16"/>
        </w:rPr>
        <w:t>contributed</w:t>
      </w:r>
      <w:r w:rsidR="008626FF" w:rsidRPr="00032270">
        <w:rPr>
          <w:rFonts w:ascii="Arial" w:hAnsi="Arial" w:cs="Arial"/>
          <w:color w:val="231F20"/>
          <w:sz w:val="16"/>
          <w:szCs w:val="16"/>
        </w:rPr>
        <w:t xml:space="preserve"> </w:t>
      </w:r>
      <w:r w:rsidR="008626FF" w:rsidRPr="000566D6">
        <w:rPr>
          <w:rFonts w:ascii="Arial" w:hAnsi="Arial" w:cs="Arial"/>
          <w:color w:val="231F20"/>
          <w:sz w:val="16"/>
          <w:szCs w:val="16"/>
        </w:rPr>
        <w:t>to</w:t>
      </w:r>
      <w:r w:rsidR="008626FF" w:rsidRPr="00032270">
        <w:rPr>
          <w:rFonts w:ascii="Arial" w:hAnsi="Arial" w:cs="Arial"/>
          <w:color w:val="231F20"/>
          <w:sz w:val="16"/>
          <w:szCs w:val="16"/>
        </w:rPr>
        <w:t xml:space="preserve"> </w:t>
      </w:r>
      <w:r w:rsidR="008626FF" w:rsidRPr="000566D6">
        <w:rPr>
          <w:rFonts w:ascii="Arial" w:hAnsi="Arial" w:cs="Arial"/>
          <w:color w:val="231F20"/>
          <w:sz w:val="16"/>
          <w:szCs w:val="16"/>
        </w:rPr>
        <w:t>by</w:t>
      </w:r>
      <w:r w:rsidR="008626FF" w:rsidRPr="00032270">
        <w:rPr>
          <w:rFonts w:ascii="Arial" w:hAnsi="Arial" w:cs="Arial"/>
          <w:color w:val="231F20"/>
          <w:sz w:val="16"/>
          <w:szCs w:val="16"/>
        </w:rPr>
        <w:t xml:space="preserve"> the </w:t>
      </w:r>
      <w:r w:rsidR="008626FF" w:rsidRPr="000566D6">
        <w:rPr>
          <w:rFonts w:ascii="Arial" w:hAnsi="Arial" w:cs="Arial"/>
          <w:color w:val="231F20"/>
          <w:sz w:val="16"/>
          <w:szCs w:val="16"/>
        </w:rPr>
        <w:t>Customer.</w:t>
      </w:r>
    </w:p>
    <w:p w14:paraId="496EE8D9" w14:textId="77777777" w:rsidR="008626FF" w:rsidRPr="00032270" w:rsidRDefault="008626FF" w:rsidP="00032270">
      <w:pPr>
        <w:spacing w:after="0"/>
        <w:jc w:val="both"/>
        <w:rPr>
          <w:rFonts w:ascii="Arial" w:eastAsia="Calibri" w:hAnsi="Arial" w:cs="Arial"/>
          <w:sz w:val="16"/>
          <w:szCs w:val="16"/>
        </w:rPr>
      </w:pPr>
    </w:p>
    <w:p w14:paraId="3EE7A70C"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WORK ON SITE</w:t>
      </w:r>
    </w:p>
    <w:p w14:paraId="58004582" w14:textId="08D72A42" w:rsidR="008626FF" w:rsidRPr="00D80E43" w:rsidRDefault="008626FF" w:rsidP="00D80E43">
      <w:pPr>
        <w:pStyle w:val="BodyText"/>
        <w:widowControl w:val="0"/>
        <w:numPr>
          <w:ilvl w:val="1"/>
          <w:numId w:val="13"/>
        </w:numPr>
        <w:tabs>
          <w:tab w:val="left" w:pos="426"/>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w:t>
      </w:r>
      <w:r w:rsidRPr="00D80E43">
        <w:rPr>
          <w:rFonts w:ascii="Arial" w:hAnsi="Arial" w:cs="Arial"/>
          <w:color w:val="231F20"/>
          <w:sz w:val="16"/>
          <w:szCs w:val="16"/>
        </w:rPr>
        <w:t xml:space="preserve"> Customer </w:t>
      </w:r>
      <w:r w:rsidRPr="00032270">
        <w:rPr>
          <w:rFonts w:ascii="Arial" w:hAnsi="Arial" w:cs="Arial"/>
          <w:color w:val="231F20"/>
          <w:sz w:val="16"/>
          <w:szCs w:val="16"/>
        </w:rPr>
        <w:t>will</w:t>
      </w:r>
      <w:r w:rsidRPr="00D80E43">
        <w:rPr>
          <w:rFonts w:ascii="Arial" w:hAnsi="Arial" w:cs="Arial"/>
          <w:color w:val="231F20"/>
          <w:sz w:val="16"/>
          <w:szCs w:val="16"/>
        </w:rPr>
        <w:t xml:space="preserve"> ensure that, at </w:t>
      </w:r>
      <w:r w:rsidRPr="00032270">
        <w:rPr>
          <w:rFonts w:ascii="Arial" w:hAnsi="Arial" w:cs="Arial"/>
          <w:color w:val="231F20"/>
          <w:sz w:val="16"/>
          <w:szCs w:val="16"/>
        </w:rPr>
        <w:t>no</w:t>
      </w:r>
      <w:r w:rsidRPr="00D80E43">
        <w:rPr>
          <w:rFonts w:ascii="Arial" w:hAnsi="Arial" w:cs="Arial"/>
          <w:color w:val="231F20"/>
          <w:sz w:val="16"/>
          <w:szCs w:val="16"/>
        </w:rPr>
        <w:t xml:space="preserve"> cost to Rix:</w:t>
      </w:r>
    </w:p>
    <w:p w14:paraId="1D777760" w14:textId="111FFCD8" w:rsidR="008626FF" w:rsidRPr="00032270" w:rsidRDefault="008626FF" w:rsidP="0054316D">
      <w:pPr>
        <w:pStyle w:val="BodyText"/>
        <w:widowControl w:val="0"/>
        <w:numPr>
          <w:ilvl w:val="0"/>
          <w:numId w:val="16"/>
        </w:numPr>
        <w:tabs>
          <w:tab w:val="left" w:pos="284"/>
        </w:tabs>
        <w:spacing w:after="0" w:line="249" w:lineRule="auto"/>
        <w:ind w:left="426" w:hanging="320"/>
        <w:contextualSpacing w:val="0"/>
        <w:jc w:val="both"/>
        <w:rPr>
          <w:rFonts w:ascii="Arial" w:hAnsi="Arial" w:cs="Arial"/>
          <w:color w:val="231F20"/>
          <w:sz w:val="16"/>
          <w:szCs w:val="16"/>
        </w:rPr>
      </w:pPr>
      <w:r w:rsidRPr="00032270">
        <w:rPr>
          <w:rFonts w:ascii="Arial" w:hAnsi="Arial" w:cs="Arial"/>
          <w:color w:val="231F20"/>
          <w:sz w:val="16"/>
          <w:szCs w:val="16"/>
        </w:rPr>
        <w:t>the site is clear, free of water, clean, safe, has uninterrupted direct access for employees and sub-contractors of Rix, its material and plant and equipment and sufficient space necessary for the performance of the Contract, and suitable vehicle off-loading is possible within five metres of the Site;</w:t>
      </w:r>
    </w:p>
    <w:p w14:paraId="0B2B6DFA" w14:textId="18A33D3D" w:rsidR="008626FF" w:rsidRPr="00032270" w:rsidRDefault="008626FF" w:rsidP="0054316D">
      <w:pPr>
        <w:pStyle w:val="BodyText"/>
        <w:widowControl w:val="0"/>
        <w:numPr>
          <w:ilvl w:val="0"/>
          <w:numId w:val="16"/>
        </w:numPr>
        <w:tabs>
          <w:tab w:val="left" w:pos="284"/>
        </w:tabs>
        <w:spacing w:after="0" w:line="249" w:lineRule="auto"/>
        <w:ind w:left="426" w:hanging="320"/>
        <w:contextualSpacing w:val="0"/>
        <w:jc w:val="both"/>
        <w:rPr>
          <w:rFonts w:ascii="Arial" w:hAnsi="Arial" w:cs="Arial"/>
          <w:color w:val="231F20"/>
          <w:sz w:val="16"/>
          <w:szCs w:val="16"/>
        </w:rPr>
      </w:pPr>
      <w:r w:rsidRPr="00032270">
        <w:rPr>
          <w:rFonts w:ascii="Arial" w:hAnsi="Arial" w:cs="Arial"/>
          <w:color w:val="231F20"/>
          <w:sz w:val="16"/>
          <w:szCs w:val="16"/>
        </w:rPr>
        <w:t>ensure adequate facilities and assistance (as are reasonably required by Rix) are provided to enable Rix to efficiently, comfortably and safely perform the Works;</w:t>
      </w:r>
    </w:p>
    <w:p w14:paraId="1C26C9F8" w14:textId="77777777" w:rsidR="008626FF" w:rsidRPr="00032270" w:rsidRDefault="008626FF" w:rsidP="0054316D">
      <w:pPr>
        <w:pStyle w:val="BodyText"/>
        <w:widowControl w:val="0"/>
        <w:numPr>
          <w:ilvl w:val="0"/>
          <w:numId w:val="16"/>
        </w:numPr>
        <w:tabs>
          <w:tab w:val="left" w:pos="426"/>
        </w:tabs>
        <w:spacing w:after="0" w:line="249" w:lineRule="auto"/>
        <w:ind w:left="426" w:hanging="320"/>
        <w:contextualSpacing w:val="0"/>
        <w:jc w:val="both"/>
        <w:rPr>
          <w:rFonts w:ascii="Arial" w:hAnsi="Arial" w:cs="Arial"/>
          <w:color w:val="231F20"/>
          <w:sz w:val="16"/>
          <w:szCs w:val="16"/>
        </w:rPr>
      </w:pPr>
      <w:r w:rsidRPr="00032270">
        <w:rPr>
          <w:rFonts w:ascii="Arial" w:hAnsi="Arial" w:cs="Arial"/>
          <w:color w:val="231F20"/>
          <w:sz w:val="16"/>
          <w:szCs w:val="16"/>
        </w:rPr>
        <w:t>prior to the commencement of the Works that all necessary licences, consents and approvals including local council permits and engineering certifications required for the performance of the Works have been obtained; and</w:t>
      </w:r>
    </w:p>
    <w:p w14:paraId="171EE0C6" w14:textId="5799A3D6" w:rsidR="008626FF" w:rsidRPr="00A91C24" w:rsidRDefault="008626FF" w:rsidP="0054316D">
      <w:pPr>
        <w:pStyle w:val="BodyText"/>
        <w:widowControl w:val="0"/>
        <w:numPr>
          <w:ilvl w:val="0"/>
          <w:numId w:val="16"/>
        </w:numPr>
        <w:tabs>
          <w:tab w:val="left" w:pos="297"/>
        </w:tabs>
        <w:spacing w:after="0" w:line="249" w:lineRule="auto"/>
        <w:ind w:left="426" w:hanging="320"/>
        <w:contextualSpacing w:val="0"/>
        <w:jc w:val="both"/>
        <w:rPr>
          <w:rFonts w:ascii="Arial" w:hAnsi="Arial" w:cs="Arial"/>
          <w:color w:val="231F20"/>
          <w:sz w:val="16"/>
          <w:szCs w:val="16"/>
        </w:rPr>
      </w:pPr>
      <w:r w:rsidRPr="00A91C24">
        <w:rPr>
          <w:rFonts w:ascii="Arial" w:hAnsi="Arial" w:cs="Arial"/>
          <w:color w:val="231F20"/>
          <w:sz w:val="16"/>
          <w:szCs w:val="16"/>
        </w:rPr>
        <w:t>the structures to which Rix is to install the Works comply</w:t>
      </w:r>
      <w:r w:rsidR="002C5435" w:rsidRPr="00A91C24">
        <w:rPr>
          <w:rFonts w:ascii="Arial" w:hAnsi="Arial" w:cs="Arial"/>
          <w:color w:val="231F20"/>
          <w:sz w:val="16"/>
          <w:szCs w:val="16"/>
        </w:rPr>
        <w:t xml:space="preserve"> </w:t>
      </w:r>
      <w:r w:rsidRPr="00A91C24">
        <w:rPr>
          <w:rFonts w:ascii="Arial" w:hAnsi="Arial" w:cs="Arial"/>
          <w:color w:val="231F20"/>
          <w:sz w:val="16"/>
          <w:szCs w:val="16"/>
        </w:rPr>
        <w:t xml:space="preserve">with Rix specifications set out </w:t>
      </w:r>
      <w:r w:rsidR="002C5435" w:rsidRPr="00A91C24">
        <w:rPr>
          <w:rFonts w:ascii="Arial" w:hAnsi="Arial" w:cs="Arial"/>
          <w:color w:val="231F20"/>
          <w:sz w:val="16"/>
          <w:szCs w:val="16"/>
        </w:rPr>
        <w:t>in</w:t>
      </w:r>
      <w:r w:rsidRPr="00A91C24">
        <w:rPr>
          <w:rFonts w:ascii="Arial" w:hAnsi="Arial" w:cs="Arial"/>
          <w:color w:val="231F20"/>
          <w:sz w:val="16"/>
          <w:szCs w:val="16"/>
        </w:rPr>
        <w:t xml:space="preserve"> the Quotation.</w:t>
      </w:r>
    </w:p>
    <w:p w14:paraId="5C08346D" w14:textId="5F186354" w:rsidR="00B91112" w:rsidRPr="00FE2BAD" w:rsidRDefault="008626FF" w:rsidP="00B552E8">
      <w:pPr>
        <w:pStyle w:val="BodyText"/>
        <w:widowControl w:val="0"/>
        <w:numPr>
          <w:ilvl w:val="1"/>
          <w:numId w:val="12"/>
        </w:numPr>
        <w:tabs>
          <w:tab w:val="left" w:pos="350"/>
        </w:tabs>
        <w:spacing w:before="5" w:after="0" w:line="249" w:lineRule="auto"/>
        <w:ind w:firstLine="0"/>
        <w:contextualSpacing w:val="0"/>
        <w:jc w:val="both"/>
        <w:rPr>
          <w:rFonts w:ascii="Arial" w:hAnsi="Arial" w:cs="Arial"/>
          <w:color w:val="231F20"/>
          <w:sz w:val="16"/>
          <w:szCs w:val="16"/>
        </w:rPr>
      </w:pPr>
      <w:r w:rsidRPr="00A91C24">
        <w:rPr>
          <w:rFonts w:ascii="Arial" w:hAnsi="Arial" w:cs="Arial"/>
          <w:color w:val="231F20"/>
          <w:sz w:val="16"/>
          <w:szCs w:val="16"/>
        </w:rPr>
        <w:t xml:space="preserve">Rix </w:t>
      </w:r>
      <w:r w:rsidRPr="00FE2BAD">
        <w:rPr>
          <w:rFonts w:ascii="Arial" w:hAnsi="Arial" w:cs="Arial"/>
          <w:color w:val="231F20"/>
          <w:sz w:val="16"/>
          <w:szCs w:val="16"/>
        </w:rPr>
        <w:t>will not be responsible for the removal of broken or damaged materials or any debris on the Site remaining from the Works.</w:t>
      </w:r>
    </w:p>
    <w:p w14:paraId="39872A37" w14:textId="77777777" w:rsidR="00D80E43" w:rsidRPr="00FE2BAD" w:rsidRDefault="00D80E43" w:rsidP="00D80E43">
      <w:pPr>
        <w:pStyle w:val="BodyText"/>
        <w:widowControl w:val="0"/>
        <w:tabs>
          <w:tab w:val="left" w:pos="350"/>
        </w:tabs>
        <w:spacing w:before="5" w:after="0" w:line="249" w:lineRule="auto"/>
        <w:ind w:left="106"/>
        <w:contextualSpacing w:val="0"/>
        <w:jc w:val="both"/>
        <w:rPr>
          <w:rFonts w:ascii="Arial" w:hAnsi="Arial" w:cs="Arial"/>
          <w:color w:val="231F20"/>
          <w:sz w:val="16"/>
          <w:szCs w:val="16"/>
        </w:rPr>
      </w:pPr>
    </w:p>
    <w:p w14:paraId="7C3D2252" w14:textId="77777777" w:rsidR="00D80E43" w:rsidRPr="00FE2BAD" w:rsidRDefault="00D80E43" w:rsidP="00D80E43">
      <w:pPr>
        <w:pStyle w:val="Heading3"/>
        <w:widowControl w:val="0"/>
        <w:numPr>
          <w:ilvl w:val="0"/>
          <w:numId w:val="13"/>
        </w:numPr>
        <w:tabs>
          <w:tab w:val="left" w:pos="227"/>
        </w:tabs>
        <w:spacing w:before="0" w:after="0" w:line="240" w:lineRule="auto"/>
        <w:contextualSpacing w:val="0"/>
        <w:rPr>
          <w:rFonts w:ascii="Arial" w:hAnsi="Arial" w:cs="Arial"/>
          <w:color w:val="231F20"/>
          <w:spacing w:val="-2"/>
          <w:sz w:val="16"/>
          <w:szCs w:val="16"/>
        </w:rPr>
      </w:pPr>
      <w:r w:rsidRPr="00FE2BAD">
        <w:rPr>
          <w:rFonts w:ascii="Arial" w:hAnsi="Arial" w:cs="Arial"/>
          <w:color w:val="231F20"/>
          <w:spacing w:val="-2"/>
          <w:sz w:val="16"/>
          <w:szCs w:val="16"/>
        </w:rPr>
        <w:t>LATENT CONDITION</w:t>
      </w:r>
    </w:p>
    <w:p w14:paraId="77FE4CF5" w14:textId="77777777" w:rsidR="00D80E43" w:rsidRPr="00FE2BAD" w:rsidRDefault="00D80E43" w:rsidP="00D80E43">
      <w:pPr>
        <w:pStyle w:val="Heading3"/>
        <w:widowControl w:val="0"/>
        <w:numPr>
          <w:ilvl w:val="1"/>
          <w:numId w:val="13"/>
        </w:numPr>
        <w:tabs>
          <w:tab w:val="left" w:pos="426"/>
        </w:tabs>
        <w:spacing w:before="0" w:after="0" w:line="240" w:lineRule="auto"/>
        <w:ind w:firstLine="36"/>
        <w:contextualSpacing w:val="0"/>
        <w:jc w:val="both"/>
        <w:rPr>
          <w:rFonts w:ascii="Arial" w:hAnsi="Arial" w:cs="Arial"/>
          <w:b w:val="0"/>
          <w:color w:val="231F20"/>
          <w:sz w:val="16"/>
          <w:szCs w:val="16"/>
        </w:rPr>
      </w:pPr>
      <w:bookmarkStart w:id="0" w:name="_Hlk188612146"/>
      <w:r w:rsidRPr="00FE2BAD">
        <w:rPr>
          <w:rFonts w:ascii="Arial" w:hAnsi="Arial" w:cs="Arial"/>
          <w:b w:val="0"/>
          <w:color w:val="231F20"/>
          <w:sz w:val="16"/>
          <w:szCs w:val="16"/>
        </w:rPr>
        <w:t>If latent conditions are identified during the performance of the Works that were not reasonably foreseeable or disclosed by the Customer at the time of entering into the Contract, Rix reserves the right to adjust the Contract Sum and/or the Estimated Completion Date to account for any additional costs or delays resulting from these conditions</w:t>
      </w:r>
      <w:bookmarkEnd w:id="0"/>
      <w:r w:rsidRPr="00FE2BAD">
        <w:rPr>
          <w:rFonts w:ascii="Arial" w:hAnsi="Arial" w:cs="Arial"/>
          <w:b w:val="0"/>
          <w:color w:val="231F20"/>
          <w:sz w:val="16"/>
          <w:szCs w:val="16"/>
        </w:rPr>
        <w:t>.</w:t>
      </w:r>
    </w:p>
    <w:p w14:paraId="70CDA50B" w14:textId="11720635" w:rsidR="00D80E43" w:rsidRPr="00FE2BAD" w:rsidRDefault="00D80E43" w:rsidP="00D80E43">
      <w:pPr>
        <w:pStyle w:val="Heading3"/>
        <w:widowControl w:val="0"/>
        <w:numPr>
          <w:ilvl w:val="1"/>
          <w:numId w:val="13"/>
        </w:numPr>
        <w:tabs>
          <w:tab w:val="left" w:pos="426"/>
        </w:tabs>
        <w:spacing w:before="0" w:after="0" w:line="240" w:lineRule="auto"/>
        <w:ind w:firstLine="36"/>
        <w:contextualSpacing w:val="0"/>
        <w:jc w:val="both"/>
        <w:rPr>
          <w:rFonts w:ascii="Arial" w:hAnsi="Arial" w:cs="Arial"/>
          <w:b w:val="0"/>
          <w:color w:val="231F20"/>
          <w:sz w:val="16"/>
          <w:szCs w:val="16"/>
        </w:rPr>
      </w:pPr>
      <w:r w:rsidRPr="00FE2BAD">
        <w:rPr>
          <w:rFonts w:ascii="Arial" w:hAnsi="Arial" w:cs="Arial"/>
          <w:b w:val="0"/>
          <w:color w:val="231F20"/>
          <w:sz w:val="16"/>
          <w:szCs w:val="16"/>
        </w:rPr>
        <w:t>The Customer shall indemnify Rix for any additional expenses incurred or losses suffered due to the presence of latent conditions, including but not limited to unforeseen site conditions, structural deficiencies, or hazardous materials.</w:t>
      </w:r>
    </w:p>
    <w:p w14:paraId="757E17EB" w14:textId="77777777" w:rsidR="008626FF" w:rsidRPr="00032270" w:rsidRDefault="008626FF" w:rsidP="00032270">
      <w:pPr>
        <w:pStyle w:val="BodyText"/>
        <w:widowControl w:val="0"/>
        <w:tabs>
          <w:tab w:val="left" w:pos="297"/>
        </w:tabs>
        <w:spacing w:after="0" w:line="249" w:lineRule="auto"/>
        <w:ind w:left="106"/>
        <w:contextualSpacing w:val="0"/>
        <w:jc w:val="both"/>
        <w:rPr>
          <w:rFonts w:ascii="Arial" w:hAnsi="Arial" w:cs="Arial"/>
          <w:sz w:val="16"/>
          <w:szCs w:val="16"/>
        </w:rPr>
      </w:pPr>
    </w:p>
    <w:p w14:paraId="31F83396"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DEFAULT BY CUSTOMER</w:t>
      </w:r>
    </w:p>
    <w:p w14:paraId="5C7C23BF" w14:textId="77777777" w:rsidR="002C5435" w:rsidRPr="00032270" w:rsidRDefault="008626FF" w:rsidP="00032270">
      <w:pPr>
        <w:pStyle w:val="BodyText"/>
        <w:spacing w:before="5" w:line="249" w:lineRule="auto"/>
        <w:ind w:left="142"/>
        <w:jc w:val="both"/>
        <w:rPr>
          <w:rFonts w:ascii="Arial" w:hAnsi="Arial" w:cs="Arial"/>
          <w:sz w:val="16"/>
          <w:szCs w:val="16"/>
        </w:rPr>
      </w:pPr>
      <w:r w:rsidRPr="00032270">
        <w:rPr>
          <w:rFonts w:ascii="Arial" w:hAnsi="Arial" w:cs="Arial"/>
          <w:color w:val="231F20"/>
          <w:sz w:val="16"/>
          <w:szCs w:val="16"/>
        </w:rPr>
        <w:t>If</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defaults</w:t>
      </w:r>
      <w:r w:rsidRPr="00032270">
        <w:rPr>
          <w:rFonts w:ascii="Arial" w:hAnsi="Arial" w:cs="Arial"/>
          <w:color w:val="231F20"/>
          <w:spacing w:val="13"/>
          <w:sz w:val="16"/>
          <w:szCs w:val="16"/>
        </w:rPr>
        <w:t xml:space="preserve"> </w:t>
      </w:r>
      <w:r w:rsidRPr="00032270">
        <w:rPr>
          <w:rFonts w:ascii="Arial" w:hAnsi="Arial" w:cs="Arial"/>
          <w:color w:val="231F20"/>
          <w:sz w:val="16"/>
          <w:szCs w:val="16"/>
        </w:rPr>
        <w:t>in</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performance</w:t>
      </w:r>
      <w:r w:rsidRPr="00032270">
        <w:rPr>
          <w:rFonts w:ascii="Arial" w:hAnsi="Arial" w:cs="Arial"/>
          <w:color w:val="231F20"/>
          <w:spacing w:val="12"/>
          <w:sz w:val="16"/>
          <w:szCs w:val="16"/>
        </w:rPr>
        <w:t xml:space="preserve"> </w:t>
      </w:r>
      <w:r w:rsidRPr="00032270">
        <w:rPr>
          <w:rFonts w:ascii="Arial" w:hAnsi="Arial" w:cs="Arial"/>
          <w:color w:val="231F20"/>
          <w:sz w:val="16"/>
          <w:szCs w:val="16"/>
        </w:rPr>
        <w:t>of</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any</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provision</w:t>
      </w:r>
      <w:r w:rsidRPr="00032270">
        <w:rPr>
          <w:rFonts w:ascii="Arial" w:hAnsi="Arial" w:cs="Arial"/>
          <w:color w:val="231F20"/>
          <w:spacing w:val="13"/>
          <w:sz w:val="16"/>
          <w:szCs w:val="16"/>
        </w:rPr>
        <w:t xml:space="preserve"> </w:t>
      </w:r>
      <w:r w:rsidRPr="00032270">
        <w:rPr>
          <w:rFonts w:ascii="Arial" w:hAnsi="Arial" w:cs="Arial"/>
          <w:color w:val="231F20"/>
          <w:sz w:val="16"/>
          <w:szCs w:val="16"/>
        </w:rPr>
        <w:t>of</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43"/>
          <w:sz w:val="16"/>
          <w:szCs w:val="16"/>
        </w:rPr>
        <w:t xml:space="preserve"> </w:t>
      </w:r>
      <w:r w:rsidRPr="00032270">
        <w:rPr>
          <w:rFonts w:ascii="Arial" w:hAnsi="Arial" w:cs="Arial"/>
          <w:color w:val="231F20"/>
          <w:spacing w:val="-1"/>
          <w:sz w:val="16"/>
          <w:szCs w:val="16"/>
        </w:rPr>
        <w:t>Contract</w:t>
      </w:r>
      <w:r w:rsidRPr="00032270">
        <w:rPr>
          <w:rFonts w:ascii="Arial" w:hAnsi="Arial" w:cs="Arial"/>
          <w:color w:val="231F20"/>
          <w:spacing w:val="13"/>
          <w:sz w:val="16"/>
          <w:szCs w:val="16"/>
        </w:rPr>
        <w:t xml:space="preserve"> </w:t>
      </w:r>
      <w:r w:rsidRPr="00032270">
        <w:rPr>
          <w:rFonts w:ascii="Arial" w:hAnsi="Arial" w:cs="Arial"/>
          <w:color w:val="231F20"/>
          <w:sz w:val="16"/>
          <w:szCs w:val="16"/>
        </w:rPr>
        <w:t>or</w:t>
      </w:r>
      <w:r w:rsidRPr="00032270">
        <w:rPr>
          <w:rFonts w:ascii="Arial" w:hAnsi="Arial" w:cs="Arial"/>
          <w:color w:val="231F20"/>
          <w:spacing w:val="14"/>
          <w:sz w:val="16"/>
          <w:szCs w:val="16"/>
        </w:rPr>
        <w:t xml:space="preserve"> </w:t>
      </w:r>
      <w:r w:rsidRPr="00032270">
        <w:rPr>
          <w:rFonts w:ascii="Arial" w:hAnsi="Arial" w:cs="Arial"/>
          <w:color w:val="231F20"/>
          <w:spacing w:val="-1"/>
          <w:sz w:val="16"/>
          <w:szCs w:val="16"/>
        </w:rPr>
        <w:t>any</w:t>
      </w:r>
      <w:r w:rsidRPr="00032270">
        <w:rPr>
          <w:rFonts w:ascii="Arial" w:hAnsi="Arial" w:cs="Arial"/>
          <w:color w:val="231F20"/>
          <w:spacing w:val="14"/>
          <w:sz w:val="16"/>
          <w:szCs w:val="16"/>
        </w:rPr>
        <w:t xml:space="preserve"> </w:t>
      </w:r>
      <w:r w:rsidRPr="00032270">
        <w:rPr>
          <w:rFonts w:ascii="Arial" w:hAnsi="Arial" w:cs="Arial"/>
          <w:color w:val="231F20"/>
          <w:sz w:val="16"/>
          <w:szCs w:val="16"/>
        </w:rPr>
        <w:t>other</w:t>
      </w:r>
      <w:r w:rsidRPr="00032270">
        <w:rPr>
          <w:rFonts w:ascii="Arial" w:hAnsi="Arial" w:cs="Arial"/>
          <w:color w:val="231F20"/>
          <w:spacing w:val="14"/>
          <w:sz w:val="16"/>
          <w:szCs w:val="16"/>
        </w:rPr>
        <w:t xml:space="preserve"> </w:t>
      </w:r>
      <w:r w:rsidRPr="00032270">
        <w:rPr>
          <w:rFonts w:ascii="Arial" w:hAnsi="Arial" w:cs="Arial"/>
          <w:color w:val="231F20"/>
          <w:spacing w:val="-1"/>
          <w:sz w:val="16"/>
          <w:szCs w:val="16"/>
        </w:rPr>
        <w:t>contract</w:t>
      </w:r>
      <w:r w:rsidRPr="00032270">
        <w:rPr>
          <w:rFonts w:ascii="Arial" w:hAnsi="Arial" w:cs="Arial"/>
          <w:color w:val="231F20"/>
          <w:spacing w:val="13"/>
          <w:sz w:val="16"/>
          <w:szCs w:val="16"/>
        </w:rPr>
        <w:t xml:space="preserve"> </w:t>
      </w:r>
      <w:r w:rsidRPr="00032270">
        <w:rPr>
          <w:rFonts w:ascii="Arial" w:hAnsi="Arial" w:cs="Arial"/>
          <w:color w:val="231F20"/>
          <w:sz w:val="16"/>
          <w:szCs w:val="16"/>
        </w:rPr>
        <w:t>it</w:t>
      </w:r>
      <w:r w:rsidRPr="00032270">
        <w:rPr>
          <w:rFonts w:ascii="Arial" w:hAnsi="Arial" w:cs="Arial"/>
          <w:color w:val="231F20"/>
          <w:spacing w:val="15"/>
          <w:sz w:val="16"/>
          <w:szCs w:val="16"/>
        </w:rPr>
        <w:t xml:space="preserve"> </w:t>
      </w:r>
      <w:r w:rsidRPr="00032270">
        <w:rPr>
          <w:rFonts w:ascii="Arial" w:hAnsi="Arial" w:cs="Arial"/>
          <w:color w:val="231F20"/>
          <w:sz w:val="16"/>
          <w:szCs w:val="16"/>
        </w:rPr>
        <w:t>has</w:t>
      </w:r>
      <w:r w:rsidRPr="00032270">
        <w:rPr>
          <w:rFonts w:ascii="Arial" w:hAnsi="Arial" w:cs="Arial"/>
          <w:color w:val="231F20"/>
          <w:spacing w:val="15"/>
          <w:sz w:val="16"/>
          <w:szCs w:val="16"/>
        </w:rPr>
        <w:t xml:space="preserve"> </w:t>
      </w:r>
      <w:r w:rsidRPr="00032270">
        <w:rPr>
          <w:rFonts w:ascii="Arial" w:hAnsi="Arial" w:cs="Arial"/>
          <w:color w:val="231F20"/>
          <w:sz w:val="16"/>
          <w:szCs w:val="16"/>
        </w:rPr>
        <w:t>with</w:t>
      </w:r>
      <w:r w:rsidRPr="00032270">
        <w:rPr>
          <w:rFonts w:ascii="Arial" w:hAnsi="Arial" w:cs="Arial"/>
          <w:color w:val="231F20"/>
          <w:spacing w:val="15"/>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14"/>
          <w:sz w:val="16"/>
          <w:szCs w:val="16"/>
        </w:rPr>
        <w:t xml:space="preserve"> </w:t>
      </w:r>
      <w:r w:rsidRPr="00032270">
        <w:rPr>
          <w:rFonts w:ascii="Arial" w:hAnsi="Arial" w:cs="Arial"/>
          <w:color w:val="231F20"/>
          <w:spacing w:val="15"/>
          <w:sz w:val="16"/>
          <w:szCs w:val="16"/>
        </w:rPr>
        <w:t>or</w:t>
      </w:r>
      <w:r w:rsidRPr="00032270">
        <w:rPr>
          <w:rFonts w:ascii="Arial" w:hAnsi="Arial" w:cs="Arial"/>
          <w:color w:val="231F20"/>
          <w:spacing w:val="45"/>
          <w:sz w:val="16"/>
          <w:szCs w:val="16"/>
        </w:rPr>
        <w:t xml:space="preserve"> </w:t>
      </w:r>
      <w:r w:rsidRPr="00032270">
        <w:rPr>
          <w:rFonts w:ascii="Arial" w:hAnsi="Arial" w:cs="Arial"/>
          <w:color w:val="231F20"/>
          <w:sz w:val="16"/>
          <w:szCs w:val="16"/>
        </w:rPr>
        <w:t>if</w:t>
      </w:r>
      <w:r w:rsidRPr="00032270">
        <w:rPr>
          <w:rFonts w:ascii="Arial" w:hAnsi="Arial" w:cs="Arial"/>
          <w:color w:val="231F20"/>
          <w:spacing w:val="3"/>
          <w:sz w:val="16"/>
          <w:szCs w:val="16"/>
        </w:rPr>
        <w:t xml:space="preserve"> </w:t>
      </w:r>
      <w:r w:rsidRPr="00032270">
        <w:rPr>
          <w:rFonts w:ascii="Arial" w:hAnsi="Arial" w:cs="Arial"/>
          <w:color w:val="231F20"/>
          <w:sz w:val="16"/>
          <w:szCs w:val="16"/>
        </w:rPr>
        <w:t>it</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commits</w:t>
      </w:r>
      <w:r w:rsidRPr="00032270">
        <w:rPr>
          <w:rFonts w:ascii="Arial" w:hAnsi="Arial" w:cs="Arial"/>
          <w:color w:val="231F20"/>
          <w:spacing w:val="4"/>
          <w:sz w:val="16"/>
          <w:szCs w:val="16"/>
        </w:rPr>
        <w:t xml:space="preserve"> </w:t>
      </w:r>
      <w:r w:rsidRPr="00032270">
        <w:rPr>
          <w:rFonts w:ascii="Arial" w:hAnsi="Arial" w:cs="Arial"/>
          <w:color w:val="231F20"/>
          <w:sz w:val="16"/>
          <w:szCs w:val="16"/>
        </w:rPr>
        <w:t>an</w:t>
      </w:r>
      <w:r w:rsidRPr="00032270">
        <w:rPr>
          <w:rFonts w:ascii="Arial" w:hAnsi="Arial" w:cs="Arial"/>
          <w:color w:val="231F20"/>
          <w:spacing w:val="3"/>
          <w:sz w:val="16"/>
          <w:szCs w:val="16"/>
        </w:rPr>
        <w:t xml:space="preserve"> </w:t>
      </w:r>
      <w:r w:rsidRPr="00032270">
        <w:rPr>
          <w:rFonts w:ascii="Arial" w:hAnsi="Arial" w:cs="Arial"/>
          <w:color w:val="231F20"/>
          <w:sz w:val="16"/>
          <w:szCs w:val="16"/>
        </w:rPr>
        <w:t>Act</w:t>
      </w:r>
      <w:r w:rsidRPr="00032270">
        <w:rPr>
          <w:rFonts w:ascii="Arial" w:hAnsi="Arial" w:cs="Arial"/>
          <w:color w:val="231F20"/>
          <w:spacing w:val="4"/>
          <w:sz w:val="16"/>
          <w:szCs w:val="16"/>
        </w:rPr>
        <w:t xml:space="preserve"> </w:t>
      </w:r>
      <w:r w:rsidRPr="00032270">
        <w:rPr>
          <w:rFonts w:ascii="Arial" w:hAnsi="Arial" w:cs="Arial"/>
          <w:color w:val="231F20"/>
          <w:sz w:val="16"/>
          <w:szCs w:val="16"/>
        </w:rPr>
        <w:t>of</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Insolvency</w:t>
      </w:r>
      <w:r w:rsidRPr="00032270">
        <w:rPr>
          <w:rFonts w:ascii="Arial" w:hAnsi="Arial" w:cs="Arial"/>
          <w:color w:val="231F20"/>
          <w:spacing w:val="3"/>
          <w:sz w:val="16"/>
          <w:szCs w:val="16"/>
        </w:rPr>
        <w:t xml:space="preserve"> </w:t>
      </w:r>
      <w:r w:rsidRPr="00032270">
        <w:rPr>
          <w:rFonts w:ascii="Arial" w:hAnsi="Arial" w:cs="Arial"/>
          <w:color w:val="231F20"/>
          <w:sz w:val="16"/>
          <w:szCs w:val="16"/>
        </w:rPr>
        <w:t>then</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4"/>
          <w:sz w:val="16"/>
          <w:szCs w:val="16"/>
        </w:rPr>
        <w:t xml:space="preserve"> </w:t>
      </w:r>
      <w:r w:rsidRPr="00032270">
        <w:rPr>
          <w:rFonts w:ascii="Arial" w:hAnsi="Arial" w:cs="Arial"/>
          <w:color w:val="231F20"/>
          <w:spacing w:val="3"/>
          <w:sz w:val="16"/>
          <w:szCs w:val="16"/>
        </w:rPr>
        <w:t>may</w:t>
      </w:r>
      <w:r w:rsidRPr="00032270">
        <w:rPr>
          <w:rFonts w:ascii="Arial" w:hAnsi="Arial" w:cs="Arial"/>
          <w:color w:val="231F20"/>
          <w:spacing w:val="-3"/>
          <w:sz w:val="16"/>
          <w:szCs w:val="16"/>
        </w:rPr>
        <w:t>,</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at</w:t>
      </w:r>
      <w:r w:rsidR="002C5435" w:rsidRPr="00032270">
        <w:rPr>
          <w:rFonts w:ascii="Arial" w:hAnsi="Arial" w:cs="Arial"/>
          <w:color w:val="231F20"/>
          <w:spacing w:val="61"/>
          <w:sz w:val="16"/>
          <w:szCs w:val="16"/>
        </w:rPr>
        <w:t xml:space="preserve"> </w:t>
      </w:r>
      <w:r w:rsidRPr="00032270">
        <w:rPr>
          <w:rFonts w:ascii="Arial" w:hAnsi="Arial" w:cs="Arial"/>
          <w:color w:val="231F20"/>
          <w:sz w:val="16"/>
          <w:szCs w:val="16"/>
        </w:rPr>
        <w:t>its</w:t>
      </w:r>
      <w:r w:rsidRPr="00032270">
        <w:rPr>
          <w:rFonts w:ascii="Arial" w:hAnsi="Arial" w:cs="Arial"/>
          <w:color w:val="231F20"/>
          <w:spacing w:val="-1"/>
          <w:sz w:val="16"/>
          <w:szCs w:val="16"/>
        </w:rPr>
        <w:t xml:space="preserve"> option</w:t>
      </w:r>
      <w:r w:rsidRPr="00032270">
        <w:rPr>
          <w:rFonts w:ascii="Arial" w:hAnsi="Arial" w:cs="Arial"/>
          <w:color w:val="231F20"/>
          <w:sz w:val="16"/>
          <w:szCs w:val="16"/>
        </w:rPr>
        <w:t xml:space="preserve"> and without </w:t>
      </w:r>
      <w:r w:rsidRPr="00032270">
        <w:rPr>
          <w:rFonts w:ascii="Arial" w:hAnsi="Arial" w:cs="Arial"/>
          <w:color w:val="231F20"/>
          <w:spacing w:val="-1"/>
          <w:sz w:val="16"/>
          <w:szCs w:val="16"/>
        </w:rPr>
        <w:t>prejudice</w:t>
      </w:r>
      <w:r w:rsidRPr="00032270">
        <w:rPr>
          <w:rFonts w:ascii="Arial" w:hAnsi="Arial" w:cs="Arial"/>
          <w:color w:val="231F20"/>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z w:val="16"/>
          <w:szCs w:val="16"/>
        </w:rPr>
        <w:t xml:space="preserve"> </w:t>
      </w:r>
      <w:r w:rsidRPr="00032270">
        <w:rPr>
          <w:rFonts w:ascii="Arial" w:hAnsi="Arial" w:cs="Arial"/>
          <w:color w:val="231F20"/>
          <w:spacing w:val="-1"/>
          <w:sz w:val="16"/>
          <w:szCs w:val="16"/>
        </w:rPr>
        <w:t xml:space="preserve">any </w:t>
      </w:r>
      <w:r w:rsidRPr="00032270">
        <w:rPr>
          <w:rFonts w:ascii="Arial" w:hAnsi="Arial" w:cs="Arial"/>
          <w:color w:val="231F20"/>
          <w:sz w:val="16"/>
          <w:szCs w:val="16"/>
        </w:rPr>
        <w:t xml:space="preserve">other </w:t>
      </w:r>
      <w:r w:rsidRPr="00032270">
        <w:rPr>
          <w:rFonts w:ascii="Arial" w:hAnsi="Arial" w:cs="Arial"/>
          <w:color w:val="231F20"/>
          <w:spacing w:val="-1"/>
          <w:sz w:val="16"/>
          <w:szCs w:val="16"/>
        </w:rPr>
        <w:t>rights</w:t>
      </w:r>
      <w:r w:rsidRPr="00032270">
        <w:rPr>
          <w:rFonts w:ascii="Arial" w:hAnsi="Arial" w:cs="Arial"/>
          <w:color w:val="231F20"/>
          <w:sz w:val="16"/>
          <w:szCs w:val="16"/>
        </w:rPr>
        <w:t xml:space="preserve"> it </w:t>
      </w:r>
      <w:r w:rsidRPr="00032270">
        <w:rPr>
          <w:rFonts w:ascii="Arial" w:hAnsi="Arial" w:cs="Arial"/>
          <w:color w:val="231F20"/>
          <w:spacing w:val="-1"/>
          <w:sz w:val="16"/>
          <w:szCs w:val="16"/>
        </w:rPr>
        <w:t>may</w:t>
      </w:r>
      <w:r w:rsidRPr="00032270">
        <w:rPr>
          <w:rFonts w:ascii="Arial" w:hAnsi="Arial" w:cs="Arial"/>
          <w:color w:val="231F20"/>
          <w:sz w:val="16"/>
          <w:szCs w:val="16"/>
        </w:rPr>
        <w:t xml:space="preserve"> </w:t>
      </w:r>
      <w:r w:rsidRPr="00032270">
        <w:rPr>
          <w:rFonts w:ascii="Arial" w:hAnsi="Arial" w:cs="Arial"/>
          <w:color w:val="231F20"/>
          <w:spacing w:val="-1"/>
          <w:sz w:val="16"/>
          <w:szCs w:val="16"/>
        </w:rPr>
        <w:t>have</w:t>
      </w:r>
      <w:r w:rsidRPr="00032270">
        <w:rPr>
          <w:rFonts w:ascii="Arial" w:hAnsi="Arial" w:cs="Arial"/>
          <w:color w:val="231F20"/>
          <w:sz w:val="16"/>
          <w:szCs w:val="16"/>
        </w:rPr>
        <w:t xml:space="preserve"> under</w:t>
      </w:r>
      <w:r w:rsidRPr="00032270">
        <w:rPr>
          <w:rFonts w:ascii="Arial" w:hAnsi="Arial" w:cs="Arial"/>
          <w:color w:val="231F20"/>
          <w:spacing w:val="33"/>
          <w:sz w:val="16"/>
          <w:szCs w:val="16"/>
        </w:rPr>
        <w:t xml:space="preserve"> </w:t>
      </w:r>
      <w:r w:rsidRPr="00032270">
        <w:rPr>
          <w:rFonts w:ascii="Arial" w:hAnsi="Arial" w:cs="Arial"/>
          <w:color w:val="231F20"/>
          <w:sz w:val="16"/>
          <w:szCs w:val="16"/>
        </w:rPr>
        <w:t xml:space="preserve">the </w:t>
      </w:r>
      <w:r w:rsidRPr="00032270">
        <w:rPr>
          <w:rFonts w:ascii="Arial" w:hAnsi="Arial" w:cs="Arial"/>
          <w:color w:val="231F20"/>
          <w:spacing w:val="-1"/>
          <w:sz w:val="16"/>
          <w:szCs w:val="16"/>
        </w:rPr>
        <w:t>Contract</w:t>
      </w:r>
      <w:r w:rsidRPr="00032270">
        <w:rPr>
          <w:rFonts w:ascii="Arial" w:hAnsi="Arial" w:cs="Arial"/>
          <w:color w:val="231F20"/>
          <w:sz w:val="16"/>
          <w:szCs w:val="16"/>
        </w:rPr>
        <w:t xml:space="preserve"> or </w:t>
      </w:r>
      <w:r w:rsidRPr="00032270">
        <w:rPr>
          <w:rFonts w:ascii="Arial" w:hAnsi="Arial" w:cs="Arial"/>
          <w:color w:val="231F20"/>
          <w:spacing w:val="-1"/>
          <w:sz w:val="16"/>
          <w:szCs w:val="16"/>
        </w:rPr>
        <w:t>at</w:t>
      </w:r>
      <w:r w:rsidRPr="00032270">
        <w:rPr>
          <w:rFonts w:ascii="Arial" w:hAnsi="Arial" w:cs="Arial"/>
          <w:color w:val="231F20"/>
          <w:sz w:val="16"/>
          <w:szCs w:val="16"/>
        </w:rPr>
        <w:t xml:space="preserve"> </w:t>
      </w:r>
      <w:r w:rsidRPr="00032270">
        <w:rPr>
          <w:rFonts w:ascii="Arial" w:hAnsi="Arial" w:cs="Arial"/>
          <w:color w:val="231F20"/>
          <w:spacing w:val="-1"/>
          <w:sz w:val="16"/>
          <w:szCs w:val="16"/>
        </w:rPr>
        <w:t>law:</w:t>
      </w:r>
    </w:p>
    <w:p w14:paraId="3AFCA86A" w14:textId="0BDD2260" w:rsidR="008626FF" w:rsidRPr="00032270" w:rsidRDefault="008626FF" w:rsidP="0054316D">
      <w:pPr>
        <w:pStyle w:val="BodyText"/>
        <w:widowControl w:val="0"/>
        <w:numPr>
          <w:ilvl w:val="0"/>
          <w:numId w:val="17"/>
        </w:numPr>
        <w:tabs>
          <w:tab w:val="left" w:pos="284"/>
        </w:tabs>
        <w:spacing w:before="82" w:after="0" w:line="249" w:lineRule="auto"/>
        <w:ind w:left="426"/>
        <w:contextualSpacing w:val="0"/>
        <w:jc w:val="both"/>
        <w:rPr>
          <w:rFonts w:ascii="Arial" w:hAnsi="Arial" w:cs="Arial"/>
          <w:color w:val="231F20"/>
          <w:sz w:val="16"/>
          <w:szCs w:val="16"/>
        </w:rPr>
      </w:pPr>
      <w:r w:rsidRPr="00032270">
        <w:rPr>
          <w:rFonts w:ascii="Arial" w:hAnsi="Arial" w:cs="Arial"/>
          <w:color w:val="231F20"/>
          <w:sz w:val="16"/>
          <w:szCs w:val="16"/>
        </w:rPr>
        <w:t>exercise its rights under clause 9 of these Conditions;</w:t>
      </w:r>
    </w:p>
    <w:p w14:paraId="09D5C4CD" w14:textId="77777777" w:rsidR="008626FF" w:rsidRPr="00032270" w:rsidRDefault="008626FF" w:rsidP="0054316D">
      <w:pPr>
        <w:pStyle w:val="BodyText"/>
        <w:widowControl w:val="0"/>
        <w:numPr>
          <w:ilvl w:val="0"/>
          <w:numId w:val="17"/>
        </w:numPr>
        <w:tabs>
          <w:tab w:val="left" w:pos="284"/>
        </w:tabs>
        <w:spacing w:after="0" w:line="249" w:lineRule="auto"/>
        <w:ind w:left="284" w:hanging="218"/>
        <w:contextualSpacing w:val="0"/>
        <w:jc w:val="both"/>
        <w:rPr>
          <w:rFonts w:ascii="Arial" w:hAnsi="Arial" w:cs="Arial"/>
          <w:color w:val="231F20"/>
          <w:sz w:val="16"/>
          <w:szCs w:val="16"/>
        </w:rPr>
      </w:pPr>
      <w:r w:rsidRPr="00032270">
        <w:rPr>
          <w:rFonts w:ascii="Arial" w:hAnsi="Arial" w:cs="Arial"/>
          <w:color w:val="231F20"/>
          <w:sz w:val="16"/>
          <w:szCs w:val="16"/>
        </w:rPr>
        <w:t>suspend or cancel any existing credit facilities available to the Customer;</w:t>
      </w:r>
    </w:p>
    <w:p w14:paraId="038B5663" w14:textId="77777777" w:rsidR="002C5435" w:rsidRPr="00032270" w:rsidRDefault="008626FF" w:rsidP="0054316D">
      <w:pPr>
        <w:pStyle w:val="BodyText"/>
        <w:widowControl w:val="0"/>
        <w:numPr>
          <w:ilvl w:val="0"/>
          <w:numId w:val="17"/>
        </w:numPr>
        <w:tabs>
          <w:tab w:val="left" w:pos="284"/>
        </w:tabs>
        <w:spacing w:after="0" w:line="249" w:lineRule="auto"/>
        <w:ind w:left="284" w:hanging="218"/>
        <w:contextualSpacing w:val="0"/>
        <w:jc w:val="both"/>
        <w:rPr>
          <w:rFonts w:ascii="Arial" w:hAnsi="Arial" w:cs="Arial"/>
          <w:color w:val="231F20"/>
          <w:sz w:val="16"/>
          <w:szCs w:val="16"/>
        </w:rPr>
      </w:pPr>
      <w:r w:rsidRPr="00032270">
        <w:rPr>
          <w:rFonts w:ascii="Arial" w:hAnsi="Arial" w:cs="Arial"/>
          <w:color w:val="231F20"/>
          <w:sz w:val="16"/>
          <w:szCs w:val="16"/>
        </w:rPr>
        <w:t>suspend or cancel the performance of any part of or all of the Works then outstanding or outstanding under any other order or terminate the Contract; and</w:t>
      </w:r>
    </w:p>
    <w:p w14:paraId="1DE47A8F" w14:textId="696E9F86" w:rsidR="008626FF" w:rsidRDefault="008626FF" w:rsidP="0054316D">
      <w:pPr>
        <w:pStyle w:val="BodyText"/>
        <w:widowControl w:val="0"/>
        <w:numPr>
          <w:ilvl w:val="0"/>
          <w:numId w:val="17"/>
        </w:numPr>
        <w:tabs>
          <w:tab w:val="left" w:pos="284"/>
        </w:tabs>
        <w:spacing w:after="0" w:line="249" w:lineRule="auto"/>
        <w:ind w:left="284" w:hanging="218"/>
        <w:contextualSpacing w:val="0"/>
        <w:jc w:val="both"/>
        <w:rPr>
          <w:rFonts w:ascii="Arial" w:hAnsi="Arial" w:cs="Arial"/>
          <w:color w:val="231F20"/>
          <w:sz w:val="16"/>
          <w:szCs w:val="16"/>
        </w:rPr>
      </w:pPr>
      <w:r w:rsidRPr="00032270">
        <w:rPr>
          <w:rFonts w:ascii="Arial" w:hAnsi="Arial" w:cs="Arial"/>
          <w:color w:val="231F20"/>
          <w:sz w:val="16"/>
          <w:szCs w:val="16"/>
        </w:rPr>
        <w:t>set-off amounts owed to Rix by the Customer under the Contract or as a result of any losses or damages or under any other account against any moneys owing to the Customer by Rix.</w:t>
      </w:r>
    </w:p>
    <w:p w14:paraId="2A8019DB" w14:textId="77777777" w:rsidR="008626FF" w:rsidRPr="00032270" w:rsidRDefault="008626FF" w:rsidP="00032270">
      <w:pPr>
        <w:pStyle w:val="BodyText"/>
        <w:widowControl w:val="0"/>
        <w:tabs>
          <w:tab w:val="left" w:pos="281"/>
        </w:tabs>
        <w:spacing w:after="0" w:line="249" w:lineRule="auto"/>
        <w:ind w:left="106"/>
        <w:contextualSpacing w:val="0"/>
        <w:jc w:val="both"/>
        <w:rPr>
          <w:rFonts w:ascii="Arial" w:hAnsi="Arial" w:cs="Arial"/>
          <w:sz w:val="16"/>
          <w:szCs w:val="16"/>
        </w:rPr>
      </w:pPr>
    </w:p>
    <w:p w14:paraId="613E7692"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WARRANTY AND LIABILITY</w:t>
      </w:r>
    </w:p>
    <w:p w14:paraId="3457A8D7" w14:textId="6E45E0DC" w:rsidR="008626FF" w:rsidRPr="00032270" w:rsidRDefault="008626FF" w:rsidP="0054316D">
      <w:pPr>
        <w:pStyle w:val="BodyText"/>
        <w:widowControl w:val="0"/>
        <w:numPr>
          <w:ilvl w:val="1"/>
          <w:numId w:val="13"/>
        </w:numPr>
        <w:tabs>
          <w:tab w:val="left" w:pos="350"/>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Other than the warranty and obligations of Rix arising under its standard warranty for the Works all other warranties, liabilities, conditions and obligations are excluded to the extent permitted by law including, without limitation, any loss or liability directly or indirectly caused by or arising from the actual or alleged failure of any equipment, software or other item to satisfactorily recognise any date as its true calendar date or any period of time as its true period of time.</w:t>
      </w:r>
    </w:p>
    <w:p w14:paraId="21F505DE" w14:textId="7150831B" w:rsidR="008626FF" w:rsidRPr="00032270" w:rsidRDefault="008626FF" w:rsidP="0054316D">
      <w:pPr>
        <w:pStyle w:val="BodyText"/>
        <w:widowControl w:val="0"/>
        <w:numPr>
          <w:ilvl w:val="1"/>
          <w:numId w:val="13"/>
        </w:numPr>
        <w:tabs>
          <w:tab w:val="left" w:pos="350"/>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Rix will not be liable for any shortage in delivery or product damaged prior to delivery unless </w:t>
      </w:r>
      <w:r w:rsidR="002C5435" w:rsidRPr="00032270">
        <w:rPr>
          <w:rFonts w:ascii="Arial" w:hAnsi="Arial" w:cs="Arial"/>
          <w:color w:val="231F20"/>
          <w:sz w:val="16"/>
          <w:szCs w:val="16"/>
        </w:rPr>
        <w:t>Rix is</w:t>
      </w:r>
      <w:r w:rsidRPr="00032270">
        <w:rPr>
          <w:rFonts w:ascii="Arial" w:hAnsi="Arial" w:cs="Arial"/>
          <w:color w:val="231F20"/>
          <w:sz w:val="16"/>
          <w:szCs w:val="16"/>
        </w:rPr>
        <w:t xml:space="preserve"> notified within two days after the goods are delivered to site.</w:t>
      </w:r>
    </w:p>
    <w:p w14:paraId="4FEECD3F" w14:textId="77777777" w:rsidR="008626FF" w:rsidRPr="00032270" w:rsidRDefault="008626FF" w:rsidP="00032270">
      <w:pPr>
        <w:spacing w:after="0"/>
        <w:jc w:val="both"/>
        <w:rPr>
          <w:rFonts w:ascii="Arial" w:eastAsia="Calibri" w:hAnsi="Arial" w:cs="Arial"/>
          <w:sz w:val="16"/>
          <w:szCs w:val="16"/>
        </w:rPr>
      </w:pPr>
    </w:p>
    <w:p w14:paraId="1744BB30" w14:textId="77777777" w:rsidR="008626FF" w:rsidRPr="00032270" w:rsidRDefault="008626FF" w:rsidP="0054316D">
      <w:pPr>
        <w:pStyle w:val="Heading3"/>
        <w:widowControl w:val="0"/>
        <w:numPr>
          <w:ilvl w:val="0"/>
          <w:numId w:val="13"/>
        </w:numPr>
        <w:tabs>
          <w:tab w:val="left" w:pos="227"/>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INSURANCE, RISK AND PROPERTY</w:t>
      </w:r>
    </w:p>
    <w:p w14:paraId="42CDD6FC" w14:textId="24EF399D" w:rsidR="008626FF" w:rsidRPr="00032270" w:rsidRDefault="008626FF" w:rsidP="0054316D">
      <w:pPr>
        <w:pStyle w:val="BodyText"/>
        <w:widowControl w:val="0"/>
        <w:numPr>
          <w:ilvl w:val="1"/>
          <w:numId w:val="13"/>
        </w:numPr>
        <w:tabs>
          <w:tab w:val="left" w:pos="350"/>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The Works are not to be insured by Rix unless otherwise agreed in writing by </w:t>
      </w:r>
      <w:r w:rsidR="002C5435" w:rsidRPr="00032270">
        <w:rPr>
          <w:rFonts w:ascii="Arial" w:hAnsi="Arial" w:cs="Arial"/>
          <w:color w:val="231F20"/>
          <w:sz w:val="16"/>
          <w:szCs w:val="16"/>
        </w:rPr>
        <w:t>Rix.</w:t>
      </w:r>
    </w:p>
    <w:p w14:paraId="6DBD6460" w14:textId="1C93DCF2" w:rsidR="008626FF" w:rsidRPr="00032270" w:rsidRDefault="008626FF" w:rsidP="0054316D">
      <w:pPr>
        <w:pStyle w:val="BodyText"/>
        <w:widowControl w:val="0"/>
        <w:numPr>
          <w:ilvl w:val="1"/>
          <w:numId w:val="13"/>
        </w:numPr>
        <w:tabs>
          <w:tab w:val="left" w:pos="350"/>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The risk of damage to or loss or deterioration of any part of or all of the Works will pass to the Customer on the delivery of any goods comprised in the Works to the Site or on the expiry of five days from the date of notification by Rix to the Customer that Rix is ready to commence performance of the Works whichever is the earliest.</w:t>
      </w:r>
    </w:p>
    <w:p w14:paraId="15C0A71F" w14:textId="6F8FF538" w:rsidR="008626FF" w:rsidRPr="00032270" w:rsidRDefault="008626FF" w:rsidP="0054316D">
      <w:pPr>
        <w:pStyle w:val="BodyText"/>
        <w:widowControl w:val="0"/>
        <w:numPr>
          <w:ilvl w:val="1"/>
          <w:numId w:val="13"/>
        </w:numPr>
        <w:tabs>
          <w:tab w:val="left" w:pos="350"/>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Notwithstanding that risk in part of the Works may pass to the Customer, property in and title to any part of the Works and the goods comprised in the Works will not pass to the Customer until all of the Contract Sum and all other money payable by the Customer to Rix has been paid in full and until then:</w:t>
      </w:r>
    </w:p>
    <w:p w14:paraId="1AD807A3" w14:textId="22C76422" w:rsidR="008626FF" w:rsidRPr="00032270" w:rsidRDefault="008626FF" w:rsidP="0054316D">
      <w:pPr>
        <w:pStyle w:val="BodyText"/>
        <w:widowControl w:val="0"/>
        <w:numPr>
          <w:ilvl w:val="0"/>
          <w:numId w:val="11"/>
        </w:numPr>
        <w:tabs>
          <w:tab w:val="left" w:pos="295"/>
        </w:tabs>
        <w:spacing w:after="0" w:line="249" w:lineRule="auto"/>
        <w:ind w:firstLine="0"/>
        <w:contextualSpacing w:val="0"/>
        <w:jc w:val="both"/>
        <w:rPr>
          <w:rFonts w:ascii="Arial" w:hAnsi="Arial" w:cs="Arial"/>
          <w:sz w:val="16"/>
          <w:szCs w:val="16"/>
        </w:rPr>
      </w:pPr>
      <w:r w:rsidRPr="00032270">
        <w:rPr>
          <w:rFonts w:ascii="Arial" w:hAnsi="Arial" w:cs="Arial"/>
          <w:color w:val="231F20"/>
          <w:sz w:val="16"/>
          <w:szCs w:val="16"/>
        </w:rPr>
        <w:t>the</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2"/>
          <w:sz w:val="16"/>
          <w:szCs w:val="16"/>
        </w:rPr>
        <w:t xml:space="preserve"> </w:t>
      </w:r>
      <w:r w:rsidRPr="00032270">
        <w:rPr>
          <w:rFonts w:ascii="Arial" w:hAnsi="Arial" w:cs="Arial"/>
          <w:color w:val="231F20"/>
          <w:sz w:val="16"/>
          <w:szCs w:val="16"/>
        </w:rPr>
        <w:t>will</w:t>
      </w:r>
      <w:r w:rsidRPr="00032270">
        <w:rPr>
          <w:rFonts w:ascii="Arial" w:hAnsi="Arial" w:cs="Arial"/>
          <w:color w:val="231F20"/>
          <w:spacing w:val="2"/>
          <w:sz w:val="16"/>
          <w:szCs w:val="16"/>
        </w:rPr>
        <w:t xml:space="preserve"> </w:t>
      </w:r>
      <w:r w:rsidRPr="00032270">
        <w:rPr>
          <w:rFonts w:ascii="Arial" w:hAnsi="Arial" w:cs="Arial"/>
          <w:color w:val="231F20"/>
          <w:sz w:val="16"/>
          <w:szCs w:val="16"/>
        </w:rPr>
        <w:t>hold</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goods</w:t>
      </w:r>
      <w:r w:rsidRPr="00032270">
        <w:rPr>
          <w:rFonts w:ascii="Arial" w:hAnsi="Arial" w:cs="Arial"/>
          <w:color w:val="231F20"/>
          <w:spacing w:val="2"/>
          <w:sz w:val="16"/>
          <w:szCs w:val="16"/>
        </w:rPr>
        <w:t xml:space="preserve"> </w:t>
      </w:r>
      <w:r w:rsidRPr="00032270">
        <w:rPr>
          <w:rFonts w:ascii="Arial" w:hAnsi="Arial" w:cs="Arial"/>
          <w:color w:val="231F20"/>
          <w:sz w:val="16"/>
          <w:szCs w:val="16"/>
        </w:rPr>
        <w:t>supplied</w:t>
      </w:r>
      <w:r w:rsidRPr="00032270">
        <w:rPr>
          <w:rFonts w:ascii="Arial" w:hAnsi="Arial" w:cs="Arial"/>
          <w:color w:val="231F20"/>
          <w:spacing w:val="3"/>
          <w:sz w:val="16"/>
          <w:szCs w:val="16"/>
        </w:rPr>
        <w:t xml:space="preserve"> </w:t>
      </w:r>
      <w:r w:rsidRPr="00032270">
        <w:rPr>
          <w:rFonts w:ascii="Arial" w:hAnsi="Arial" w:cs="Arial"/>
          <w:color w:val="231F20"/>
          <w:sz w:val="16"/>
          <w:szCs w:val="16"/>
        </w:rPr>
        <w:t>under</w:t>
      </w:r>
      <w:r w:rsidRPr="00032270">
        <w:rPr>
          <w:rFonts w:ascii="Arial" w:hAnsi="Arial" w:cs="Arial"/>
          <w:color w:val="231F20"/>
          <w:spacing w:val="2"/>
          <w:sz w:val="16"/>
          <w:szCs w:val="16"/>
        </w:rPr>
        <w:t xml:space="preserve"> </w:t>
      </w:r>
      <w:r w:rsidRPr="00032270">
        <w:rPr>
          <w:rFonts w:ascii="Arial" w:hAnsi="Arial" w:cs="Arial"/>
          <w:color w:val="231F20"/>
          <w:sz w:val="16"/>
          <w:szCs w:val="16"/>
        </w:rPr>
        <w:t>the</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Contract</w:t>
      </w:r>
      <w:r w:rsidRPr="00032270">
        <w:rPr>
          <w:rFonts w:ascii="Arial" w:hAnsi="Arial" w:cs="Arial"/>
          <w:color w:val="231F20"/>
          <w:spacing w:val="2"/>
          <w:sz w:val="16"/>
          <w:szCs w:val="16"/>
        </w:rPr>
        <w:t xml:space="preserve"> </w:t>
      </w:r>
      <w:r w:rsidRPr="00032270">
        <w:rPr>
          <w:rFonts w:ascii="Arial" w:hAnsi="Arial" w:cs="Arial"/>
          <w:color w:val="231F20"/>
          <w:sz w:val="16"/>
          <w:szCs w:val="16"/>
        </w:rPr>
        <w:t>as</w:t>
      </w:r>
      <w:r w:rsidRPr="00032270">
        <w:rPr>
          <w:rFonts w:ascii="Arial" w:hAnsi="Arial" w:cs="Arial"/>
          <w:color w:val="231F20"/>
          <w:spacing w:val="25"/>
          <w:sz w:val="16"/>
          <w:szCs w:val="16"/>
        </w:rPr>
        <w:t xml:space="preserve"> </w:t>
      </w:r>
      <w:r w:rsidRPr="00032270">
        <w:rPr>
          <w:rFonts w:ascii="Arial" w:hAnsi="Arial" w:cs="Arial"/>
          <w:color w:val="231F20"/>
          <w:sz w:val="16"/>
          <w:szCs w:val="16"/>
        </w:rPr>
        <w:t>bailee</w:t>
      </w:r>
      <w:r w:rsidRPr="00032270">
        <w:rPr>
          <w:rFonts w:ascii="Arial" w:hAnsi="Arial" w:cs="Arial"/>
          <w:color w:val="231F20"/>
          <w:spacing w:val="6"/>
          <w:sz w:val="16"/>
          <w:szCs w:val="16"/>
        </w:rPr>
        <w:t xml:space="preserve"> </w:t>
      </w:r>
      <w:r w:rsidRPr="00032270">
        <w:rPr>
          <w:rFonts w:ascii="Arial" w:hAnsi="Arial" w:cs="Arial"/>
          <w:color w:val="231F20"/>
          <w:sz w:val="16"/>
          <w:szCs w:val="16"/>
        </w:rPr>
        <w:t>of</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7"/>
          <w:sz w:val="16"/>
          <w:szCs w:val="16"/>
        </w:rPr>
        <w:t xml:space="preserve"> and </w:t>
      </w:r>
      <w:r w:rsidRPr="00032270">
        <w:rPr>
          <w:rFonts w:ascii="Arial" w:hAnsi="Arial" w:cs="Arial"/>
          <w:color w:val="231F20"/>
          <w:sz w:val="16"/>
          <w:szCs w:val="16"/>
        </w:rPr>
        <w:t>a</w:t>
      </w:r>
      <w:r w:rsidRPr="00032270">
        <w:rPr>
          <w:rFonts w:ascii="Arial" w:hAnsi="Arial" w:cs="Arial"/>
          <w:color w:val="231F20"/>
          <w:spacing w:val="7"/>
          <w:sz w:val="16"/>
          <w:szCs w:val="16"/>
        </w:rPr>
        <w:t xml:space="preserve"> </w:t>
      </w:r>
      <w:r w:rsidRPr="00032270">
        <w:rPr>
          <w:rFonts w:ascii="Arial" w:hAnsi="Arial" w:cs="Arial"/>
          <w:color w:val="231F20"/>
          <w:sz w:val="16"/>
          <w:szCs w:val="16"/>
        </w:rPr>
        <w:t>fiduciary</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relationship</w:t>
      </w:r>
      <w:r w:rsidRPr="00032270">
        <w:rPr>
          <w:rFonts w:ascii="Arial" w:hAnsi="Arial" w:cs="Arial"/>
          <w:color w:val="231F20"/>
          <w:spacing w:val="6"/>
          <w:sz w:val="16"/>
          <w:szCs w:val="16"/>
        </w:rPr>
        <w:t xml:space="preserve"> </w:t>
      </w:r>
      <w:r w:rsidRPr="00032270">
        <w:rPr>
          <w:rFonts w:ascii="Arial" w:hAnsi="Arial" w:cs="Arial"/>
          <w:color w:val="231F20"/>
          <w:sz w:val="16"/>
          <w:szCs w:val="16"/>
        </w:rPr>
        <w:t>will</w:t>
      </w:r>
      <w:r w:rsidRPr="00032270">
        <w:rPr>
          <w:rFonts w:ascii="Arial" w:hAnsi="Arial" w:cs="Arial"/>
          <w:color w:val="231F20"/>
          <w:spacing w:val="7"/>
          <w:sz w:val="16"/>
          <w:szCs w:val="16"/>
        </w:rPr>
        <w:t xml:space="preserve"> </w:t>
      </w:r>
      <w:r w:rsidRPr="00032270">
        <w:rPr>
          <w:rFonts w:ascii="Arial" w:hAnsi="Arial" w:cs="Arial"/>
          <w:color w:val="231F20"/>
          <w:spacing w:val="-1"/>
          <w:sz w:val="16"/>
          <w:szCs w:val="16"/>
        </w:rPr>
        <w:t>exist</w:t>
      </w:r>
      <w:r w:rsidRPr="00032270">
        <w:rPr>
          <w:rFonts w:ascii="Arial" w:hAnsi="Arial" w:cs="Arial"/>
          <w:color w:val="231F20"/>
          <w:spacing w:val="51"/>
          <w:sz w:val="16"/>
          <w:szCs w:val="16"/>
        </w:rPr>
        <w:t xml:space="preserve"> </w:t>
      </w:r>
      <w:r w:rsidRPr="00032270">
        <w:rPr>
          <w:rFonts w:ascii="Arial" w:hAnsi="Arial" w:cs="Arial"/>
          <w:color w:val="231F20"/>
          <w:spacing w:val="-1"/>
          <w:sz w:val="16"/>
          <w:szCs w:val="16"/>
        </w:rPr>
        <w:t>between</w:t>
      </w:r>
      <w:r w:rsidRPr="00032270">
        <w:rPr>
          <w:rFonts w:ascii="Arial" w:hAnsi="Arial" w:cs="Arial"/>
          <w:color w:val="231F20"/>
          <w:sz w:val="16"/>
          <w:szCs w:val="16"/>
        </w:rPr>
        <w:t xml:space="preserve"> them; and</w:t>
      </w:r>
    </w:p>
    <w:p w14:paraId="6CA9B49B" w14:textId="10B2DCD0" w:rsidR="008626FF" w:rsidRPr="00032270" w:rsidRDefault="008626FF" w:rsidP="0054316D">
      <w:pPr>
        <w:pStyle w:val="BodyText"/>
        <w:widowControl w:val="0"/>
        <w:numPr>
          <w:ilvl w:val="0"/>
          <w:numId w:val="11"/>
        </w:numPr>
        <w:tabs>
          <w:tab w:val="left" w:pos="295"/>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Rix may enter the Customer’s premises without notice and without consent to inspect the goods and at any time take possession of any and all goods that are the property of Rix and if necessary, dismantle the Works and any existing structure.</w:t>
      </w:r>
    </w:p>
    <w:p w14:paraId="45828795" w14:textId="77777777" w:rsidR="008626FF" w:rsidRPr="00032270" w:rsidRDefault="008626FF" w:rsidP="00032270">
      <w:pPr>
        <w:spacing w:after="0"/>
        <w:jc w:val="both"/>
        <w:rPr>
          <w:rFonts w:ascii="Arial" w:eastAsia="Calibri" w:hAnsi="Arial" w:cs="Arial"/>
          <w:sz w:val="16"/>
          <w:szCs w:val="16"/>
        </w:rPr>
      </w:pPr>
    </w:p>
    <w:p w14:paraId="3B9840E9" w14:textId="77777777" w:rsidR="008626FF" w:rsidRPr="00032270" w:rsidRDefault="008626FF" w:rsidP="0054316D">
      <w:pPr>
        <w:pStyle w:val="Heading3"/>
        <w:widowControl w:val="0"/>
        <w:numPr>
          <w:ilvl w:val="0"/>
          <w:numId w:val="13"/>
        </w:numPr>
        <w:tabs>
          <w:tab w:val="left" w:pos="426"/>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DISPUTES</w:t>
      </w:r>
    </w:p>
    <w:p w14:paraId="04983802" w14:textId="7F0875B0" w:rsidR="008626FF" w:rsidRPr="00032270" w:rsidRDefault="008626FF" w:rsidP="00032270">
      <w:pPr>
        <w:pStyle w:val="BodyText"/>
        <w:spacing w:after="0" w:line="249" w:lineRule="auto"/>
        <w:ind w:left="142"/>
        <w:jc w:val="both"/>
        <w:rPr>
          <w:rFonts w:ascii="Arial" w:hAnsi="Arial" w:cs="Arial"/>
          <w:color w:val="231F20"/>
          <w:sz w:val="16"/>
          <w:szCs w:val="16"/>
        </w:rPr>
      </w:pPr>
      <w:r w:rsidRPr="00032270">
        <w:rPr>
          <w:rFonts w:ascii="Arial" w:hAnsi="Arial" w:cs="Arial"/>
          <w:color w:val="231F20"/>
          <w:sz w:val="16"/>
          <w:szCs w:val="16"/>
        </w:rPr>
        <w:t>If a dispute arises out of or relates to the Contract, a party may not commence any Court or arbitration proceedings (except urgent interlocutory relief) under this clause 1</w:t>
      </w:r>
      <w:r w:rsidR="00076371">
        <w:rPr>
          <w:rFonts w:ascii="Arial" w:hAnsi="Arial" w:cs="Arial"/>
          <w:color w:val="231F20"/>
          <w:sz w:val="16"/>
          <w:szCs w:val="16"/>
        </w:rPr>
        <w:t>1</w:t>
      </w:r>
      <w:r w:rsidRPr="00032270">
        <w:rPr>
          <w:rFonts w:ascii="Arial" w:hAnsi="Arial" w:cs="Arial"/>
          <w:color w:val="231F20"/>
          <w:sz w:val="16"/>
          <w:szCs w:val="16"/>
        </w:rPr>
        <w:t xml:space="preserve"> unless it has in good faith attempted to resolve the dispute expeditiously using informal dispute</w:t>
      </w:r>
      <w:r w:rsidR="002C5435" w:rsidRPr="00032270">
        <w:rPr>
          <w:rFonts w:ascii="Arial" w:hAnsi="Arial" w:cs="Arial"/>
          <w:color w:val="231F20"/>
          <w:sz w:val="16"/>
          <w:szCs w:val="16"/>
        </w:rPr>
        <w:t xml:space="preserve"> </w:t>
      </w:r>
      <w:r w:rsidRPr="00032270">
        <w:rPr>
          <w:rFonts w:ascii="Arial" w:hAnsi="Arial" w:cs="Arial"/>
          <w:color w:val="231F20"/>
          <w:sz w:val="16"/>
          <w:szCs w:val="16"/>
        </w:rPr>
        <w:t>resolution techniques such as mediation, expert evaluation or determination or similar techniques.</w:t>
      </w:r>
    </w:p>
    <w:p w14:paraId="51F1CC8B" w14:textId="77777777" w:rsidR="00A91C24" w:rsidRPr="00032270" w:rsidRDefault="00A91C24" w:rsidP="00032270">
      <w:pPr>
        <w:spacing w:after="0"/>
        <w:jc w:val="both"/>
        <w:rPr>
          <w:rFonts w:ascii="Arial" w:eastAsia="Calibri" w:hAnsi="Arial" w:cs="Arial"/>
          <w:sz w:val="16"/>
          <w:szCs w:val="16"/>
        </w:rPr>
      </w:pPr>
    </w:p>
    <w:p w14:paraId="201FC648" w14:textId="77777777" w:rsidR="008626FF" w:rsidRPr="00032270" w:rsidRDefault="008626FF" w:rsidP="0054316D">
      <w:pPr>
        <w:pStyle w:val="Heading3"/>
        <w:widowControl w:val="0"/>
        <w:numPr>
          <w:ilvl w:val="0"/>
          <w:numId w:val="13"/>
        </w:numPr>
        <w:tabs>
          <w:tab w:val="left" w:pos="426"/>
        </w:tabs>
        <w:spacing w:before="0" w:after="0" w:line="240" w:lineRule="auto"/>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GENERAL</w:t>
      </w:r>
    </w:p>
    <w:p w14:paraId="7E0686AD" w14:textId="025B68C5" w:rsidR="008626FF" w:rsidRPr="00032270" w:rsidRDefault="008626FF" w:rsidP="00076371">
      <w:pPr>
        <w:pStyle w:val="BodyText"/>
        <w:widowControl w:val="0"/>
        <w:numPr>
          <w:ilvl w:val="1"/>
          <w:numId w:val="13"/>
        </w:numPr>
        <w:tabs>
          <w:tab w:val="left" w:pos="426"/>
        </w:tabs>
        <w:spacing w:after="0" w:line="249" w:lineRule="auto"/>
        <w:ind w:firstLine="0"/>
        <w:contextualSpacing w:val="0"/>
        <w:jc w:val="both"/>
        <w:rPr>
          <w:rFonts w:ascii="Arial" w:hAnsi="Arial" w:cs="Arial"/>
          <w:color w:val="231F20"/>
          <w:sz w:val="16"/>
          <w:szCs w:val="16"/>
        </w:rPr>
      </w:pPr>
      <w:r w:rsidRPr="00032270">
        <w:rPr>
          <w:rFonts w:ascii="Arial" w:hAnsi="Arial" w:cs="Arial"/>
          <w:color w:val="231F20"/>
          <w:sz w:val="16"/>
          <w:szCs w:val="16"/>
        </w:rPr>
        <w:t>Rix retains copyright and other intellectual property rights in all material it uses for the performance of the Works.</w:t>
      </w:r>
    </w:p>
    <w:p w14:paraId="5B69A8D6" w14:textId="2D9F3736" w:rsidR="008626FF" w:rsidRPr="00032270" w:rsidRDefault="008626FF" w:rsidP="00B616A9">
      <w:pPr>
        <w:pStyle w:val="BodyText"/>
        <w:widowControl w:val="0"/>
        <w:numPr>
          <w:ilvl w:val="1"/>
          <w:numId w:val="13"/>
        </w:numPr>
        <w:tabs>
          <w:tab w:val="left" w:pos="402"/>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Unless expressly included in the Contract, all descriptive specifications, drawings, dimensions and data appearing in catalogues and other literature supplied by Rix are approximate only and do not form part of the Contract.</w:t>
      </w:r>
    </w:p>
    <w:p w14:paraId="7F7EFBAB" w14:textId="4FBCA0DC"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The Customer warrants the accuracy, completeness and reliability of any documents or other information provided by the Customer to Rix relating to the Works and warrants it has a right to use any drawings or other material it has provided to Rix for the performance of the Works.</w:t>
      </w:r>
    </w:p>
    <w:p w14:paraId="4589DED5" w14:textId="77777777"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Any provision or clause of these Conditions which is void or unenforceable may be severed without affecting other provisions or clauses within these Conditions.</w:t>
      </w:r>
    </w:p>
    <w:p w14:paraId="55367A34" w14:textId="15EDD727"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Rix may sub-contract its obligations under the Contract. The Customer acknowledges that no sub-contractor has authority to agree to any Variation of the Works on behalf of Rix.</w:t>
      </w:r>
    </w:p>
    <w:p w14:paraId="25FAFB27" w14:textId="1DD06615"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Rix reserves the right to change the </w:t>
      </w:r>
      <w:r w:rsidRPr="00B91112">
        <w:rPr>
          <w:rFonts w:ascii="Arial" w:hAnsi="Arial" w:cs="Arial"/>
          <w:color w:val="231F20"/>
          <w:sz w:val="16"/>
          <w:szCs w:val="16"/>
        </w:rPr>
        <w:t>construction</w:t>
      </w:r>
      <w:r w:rsidRPr="00032270">
        <w:rPr>
          <w:rFonts w:ascii="Arial" w:hAnsi="Arial" w:cs="Arial"/>
          <w:color w:val="231F20"/>
          <w:sz w:val="16"/>
          <w:szCs w:val="16"/>
        </w:rPr>
        <w:t xml:space="preserve"> or design of any goods to be supplied under the Contract, if in its judgment it does not significantly affect the performance characteristics of those goods.</w:t>
      </w:r>
    </w:p>
    <w:p w14:paraId="16C7BC40" w14:textId="582BE337"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The Customer will not transfer or assign this Contract without Rix ’s written consent.</w:t>
      </w:r>
    </w:p>
    <w:p w14:paraId="078DA138" w14:textId="06236E63" w:rsidR="008626FF" w:rsidRPr="00032270" w:rsidRDefault="008626FF" w:rsidP="00B616A9">
      <w:pPr>
        <w:pStyle w:val="BodyText"/>
        <w:widowControl w:val="0"/>
        <w:numPr>
          <w:ilvl w:val="1"/>
          <w:numId w:val="13"/>
        </w:numPr>
        <w:tabs>
          <w:tab w:val="left" w:pos="426"/>
        </w:tabs>
        <w:spacing w:after="0" w:line="249" w:lineRule="auto"/>
        <w:ind w:left="0" w:firstLine="0"/>
        <w:contextualSpacing w:val="0"/>
        <w:jc w:val="both"/>
        <w:rPr>
          <w:rFonts w:ascii="Arial" w:hAnsi="Arial" w:cs="Arial"/>
          <w:color w:val="231F20"/>
          <w:sz w:val="16"/>
          <w:szCs w:val="16"/>
        </w:rPr>
      </w:pPr>
      <w:r w:rsidRPr="00032270">
        <w:rPr>
          <w:rFonts w:ascii="Arial" w:hAnsi="Arial" w:cs="Arial"/>
          <w:color w:val="231F20"/>
          <w:sz w:val="16"/>
          <w:szCs w:val="16"/>
        </w:rPr>
        <w:t xml:space="preserve">Except as may be otherwise specified by Rix, the Contract will be governed by the laws of </w:t>
      </w:r>
      <w:r w:rsidR="002C45E6" w:rsidRPr="00032270">
        <w:rPr>
          <w:rFonts w:ascii="Arial" w:hAnsi="Arial" w:cs="Arial"/>
          <w:color w:val="231F20"/>
          <w:sz w:val="16"/>
          <w:szCs w:val="16"/>
        </w:rPr>
        <w:t>New South Wales</w:t>
      </w:r>
      <w:r w:rsidRPr="00032270">
        <w:rPr>
          <w:rFonts w:ascii="Arial" w:hAnsi="Arial" w:cs="Arial"/>
          <w:color w:val="231F20"/>
          <w:sz w:val="16"/>
          <w:szCs w:val="16"/>
        </w:rPr>
        <w:t xml:space="preserve"> and the Customer submits to the non-exclusive jurisdiction of its courts.</w:t>
      </w:r>
    </w:p>
    <w:p w14:paraId="5F6E9D23" w14:textId="77777777" w:rsidR="008626FF" w:rsidRPr="00032270" w:rsidRDefault="008626FF" w:rsidP="00032270">
      <w:pPr>
        <w:spacing w:after="0"/>
        <w:jc w:val="both"/>
        <w:rPr>
          <w:rFonts w:ascii="Arial" w:eastAsia="Calibri" w:hAnsi="Arial" w:cs="Arial"/>
          <w:sz w:val="16"/>
          <w:szCs w:val="16"/>
        </w:rPr>
      </w:pPr>
    </w:p>
    <w:p w14:paraId="318F1F9B" w14:textId="77777777" w:rsidR="008626FF" w:rsidRPr="00032270" w:rsidRDefault="008626FF" w:rsidP="00B616A9">
      <w:pPr>
        <w:pStyle w:val="Heading3"/>
        <w:widowControl w:val="0"/>
        <w:numPr>
          <w:ilvl w:val="0"/>
          <w:numId w:val="13"/>
        </w:numPr>
        <w:spacing w:before="0" w:after="0" w:line="240" w:lineRule="auto"/>
        <w:ind w:left="142"/>
        <w:contextualSpacing w:val="0"/>
        <w:jc w:val="both"/>
        <w:rPr>
          <w:rFonts w:ascii="Arial" w:hAnsi="Arial" w:cs="Arial"/>
          <w:color w:val="231F20"/>
          <w:spacing w:val="-2"/>
          <w:sz w:val="16"/>
          <w:szCs w:val="16"/>
        </w:rPr>
      </w:pPr>
      <w:r w:rsidRPr="00032270">
        <w:rPr>
          <w:rFonts w:ascii="Arial" w:hAnsi="Arial" w:cs="Arial"/>
          <w:color w:val="231F20"/>
          <w:spacing w:val="-2"/>
          <w:sz w:val="16"/>
          <w:szCs w:val="16"/>
        </w:rPr>
        <w:t>INTERPRETATION</w:t>
      </w:r>
    </w:p>
    <w:p w14:paraId="5ABC599E" w14:textId="77777777" w:rsidR="008626FF" w:rsidRPr="00032270" w:rsidRDefault="008626FF" w:rsidP="00032270">
      <w:pPr>
        <w:pStyle w:val="BodyText"/>
        <w:spacing w:before="5" w:line="249" w:lineRule="auto"/>
        <w:ind w:right="104"/>
        <w:jc w:val="both"/>
        <w:rPr>
          <w:rFonts w:ascii="Arial" w:hAnsi="Arial" w:cs="Arial"/>
          <w:sz w:val="16"/>
          <w:szCs w:val="16"/>
        </w:rPr>
      </w:pPr>
      <w:r w:rsidRPr="00032270">
        <w:rPr>
          <w:rFonts w:ascii="Arial" w:hAnsi="Arial" w:cs="Arial"/>
          <w:color w:val="231F20"/>
          <w:spacing w:val="-1"/>
          <w:sz w:val="16"/>
          <w:szCs w:val="16"/>
        </w:rPr>
        <w:t>Any</w:t>
      </w:r>
      <w:r w:rsidRPr="00032270">
        <w:rPr>
          <w:rFonts w:ascii="Arial" w:hAnsi="Arial" w:cs="Arial"/>
          <w:color w:val="231F20"/>
          <w:sz w:val="16"/>
          <w:szCs w:val="16"/>
        </w:rPr>
        <w:t xml:space="preserve"> </w:t>
      </w:r>
      <w:r w:rsidRPr="00032270">
        <w:rPr>
          <w:rFonts w:ascii="Arial" w:hAnsi="Arial" w:cs="Arial"/>
          <w:color w:val="231F20"/>
          <w:spacing w:val="-1"/>
          <w:sz w:val="16"/>
          <w:szCs w:val="16"/>
        </w:rPr>
        <w:t>reference</w:t>
      </w:r>
      <w:r w:rsidRPr="00032270">
        <w:rPr>
          <w:rFonts w:ascii="Arial" w:hAnsi="Arial" w:cs="Arial"/>
          <w:color w:val="231F20"/>
          <w:spacing w:val="1"/>
          <w:sz w:val="16"/>
          <w:szCs w:val="16"/>
        </w:rPr>
        <w:t xml:space="preserve"> </w:t>
      </w:r>
      <w:r w:rsidRPr="00032270">
        <w:rPr>
          <w:rFonts w:ascii="Arial" w:hAnsi="Arial" w:cs="Arial"/>
          <w:color w:val="231F20"/>
          <w:sz w:val="16"/>
          <w:szCs w:val="16"/>
        </w:rPr>
        <w:t>in</w:t>
      </w:r>
      <w:r w:rsidRPr="00032270">
        <w:rPr>
          <w:rFonts w:ascii="Arial" w:hAnsi="Arial" w:cs="Arial"/>
          <w:color w:val="231F20"/>
          <w:spacing w:val="1"/>
          <w:sz w:val="16"/>
          <w:szCs w:val="16"/>
        </w:rPr>
        <w:t xml:space="preserve"> </w:t>
      </w:r>
      <w:r w:rsidRPr="00032270">
        <w:rPr>
          <w:rFonts w:ascii="Arial" w:hAnsi="Arial" w:cs="Arial"/>
          <w:color w:val="231F20"/>
          <w:sz w:val="16"/>
          <w:szCs w:val="16"/>
        </w:rPr>
        <w:t>these Conditions</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1"/>
          <w:sz w:val="16"/>
          <w:szCs w:val="16"/>
        </w:rPr>
        <w:t xml:space="preserve"> </w:t>
      </w:r>
      <w:r w:rsidRPr="00032270">
        <w:rPr>
          <w:rFonts w:ascii="Arial" w:hAnsi="Arial" w:cs="Arial"/>
          <w:color w:val="231F20"/>
          <w:sz w:val="16"/>
          <w:szCs w:val="16"/>
        </w:rPr>
        <w:t>a</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word</w:t>
      </w:r>
      <w:r w:rsidRPr="00032270">
        <w:rPr>
          <w:rFonts w:ascii="Arial" w:hAnsi="Arial" w:cs="Arial"/>
          <w:color w:val="231F20"/>
          <w:sz w:val="16"/>
          <w:szCs w:val="16"/>
        </w:rPr>
        <w:t xml:space="preserve"> or</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expression</w:t>
      </w:r>
      <w:r w:rsidRPr="00032270">
        <w:rPr>
          <w:rFonts w:ascii="Arial" w:hAnsi="Arial" w:cs="Arial"/>
          <w:color w:val="231F20"/>
          <w:spacing w:val="1"/>
          <w:sz w:val="16"/>
          <w:szCs w:val="16"/>
        </w:rPr>
        <w:t xml:space="preserve"> </w:t>
      </w:r>
      <w:r w:rsidRPr="00032270">
        <w:rPr>
          <w:rFonts w:ascii="Arial" w:hAnsi="Arial" w:cs="Arial"/>
          <w:color w:val="231F20"/>
          <w:sz w:val="16"/>
          <w:szCs w:val="16"/>
        </w:rPr>
        <w:t>used</w:t>
      </w:r>
      <w:r w:rsidRPr="00032270">
        <w:rPr>
          <w:rFonts w:ascii="Arial" w:hAnsi="Arial" w:cs="Arial"/>
          <w:color w:val="231F20"/>
          <w:spacing w:val="1"/>
          <w:sz w:val="16"/>
          <w:szCs w:val="16"/>
        </w:rPr>
        <w:t xml:space="preserve"> </w:t>
      </w:r>
      <w:r w:rsidRPr="00032270">
        <w:rPr>
          <w:rFonts w:ascii="Arial" w:hAnsi="Arial" w:cs="Arial"/>
          <w:color w:val="231F20"/>
          <w:sz w:val="16"/>
          <w:szCs w:val="16"/>
        </w:rPr>
        <w:t>in the</w:t>
      </w:r>
      <w:r w:rsidRPr="00032270">
        <w:rPr>
          <w:rFonts w:ascii="Arial" w:hAnsi="Arial" w:cs="Arial"/>
          <w:color w:val="231F20"/>
          <w:spacing w:val="27"/>
          <w:sz w:val="16"/>
          <w:szCs w:val="16"/>
        </w:rPr>
        <w:t xml:space="preserve"> </w:t>
      </w:r>
      <w:r w:rsidRPr="00032270">
        <w:rPr>
          <w:rFonts w:ascii="Arial" w:hAnsi="Arial" w:cs="Arial"/>
          <w:color w:val="231F20"/>
          <w:spacing w:val="-1"/>
          <w:sz w:val="16"/>
          <w:szCs w:val="16"/>
        </w:rPr>
        <w:t>a</w:t>
      </w:r>
      <w:r w:rsidRPr="00032270">
        <w:rPr>
          <w:rFonts w:ascii="Arial" w:hAnsi="Arial" w:cs="Arial"/>
          <w:color w:val="231F20"/>
          <w:spacing w:val="-2"/>
          <w:sz w:val="16"/>
          <w:szCs w:val="16"/>
        </w:rPr>
        <w:t>tt</w:t>
      </w:r>
      <w:r w:rsidRPr="00032270">
        <w:rPr>
          <w:rFonts w:ascii="Arial" w:hAnsi="Arial" w:cs="Arial"/>
          <w:color w:val="231F20"/>
          <w:spacing w:val="-1"/>
          <w:sz w:val="16"/>
          <w:szCs w:val="16"/>
        </w:rPr>
        <w:t>ached</w:t>
      </w:r>
      <w:r w:rsidRPr="00032270">
        <w:rPr>
          <w:rFonts w:ascii="Arial" w:hAnsi="Arial" w:cs="Arial"/>
          <w:color w:val="231F20"/>
          <w:spacing w:val="-4"/>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3"/>
          <w:sz w:val="16"/>
          <w:szCs w:val="16"/>
        </w:rPr>
        <w:t xml:space="preserve"> </w:t>
      </w:r>
      <w:r w:rsidRPr="00032270">
        <w:rPr>
          <w:rFonts w:ascii="Arial" w:hAnsi="Arial" w:cs="Arial"/>
          <w:color w:val="231F20"/>
          <w:sz w:val="16"/>
          <w:szCs w:val="16"/>
        </w:rPr>
        <w:t>will</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have</w:t>
      </w:r>
      <w:r w:rsidRPr="00032270">
        <w:rPr>
          <w:rFonts w:ascii="Arial" w:hAnsi="Arial" w:cs="Arial"/>
          <w:color w:val="231F20"/>
          <w:spacing w:val="-4"/>
          <w:sz w:val="16"/>
          <w:szCs w:val="16"/>
        </w:rPr>
        <w:t xml:space="preserve"> </w:t>
      </w:r>
      <w:r w:rsidRPr="00032270">
        <w:rPr>
          <w:rFonts w:ascii="Arial" w:hAnsi="Arial" w:cs="Arial"/>
          <w:color w:val="231F20"/>
          <w:sz w:val="16"/>
          <w:szCs w:val="16"/>
        </w:rPr>
        <w:t>the</w:t>
      </w:r>
      <w:r w:rsidRPr="00032270">
        <w:rPr>
          <w:rFonts w:ascii="Arial" w:hAnsi="Arial" w:cs="Arial"/>
          <w:color w:val="231F20"/>
          <w:spacing w:val="-3"/>
          <w:sz w:val="16"/>
          <w:szCs w:val="16"/>
        </w:rPr>
        <w:t xml:space="preserve"> </w:t>
      </w:r>
      <w:r w:rsidRPr="00032270">
        <w:rPr>
          <w:rFonts w:ascii="Arial" w:hAnsi="Arial" w:cs="Arial"/>
          <w:color w:val="231F20"/>
          <w:sz w:val="16"/>
          <w:szCs w:val="16"/>
        </w:rPr>
        <w:t>same</w:t>
      </w:r>
      <w:r w:rsidRPr="00032270">
        <w:rPr>
          <w:rFonts w:ascii="Arial" w:hAnsi="Arial" w:cs="Arial"/>
          <w:color w:val="231F20"/>
          <w:spacing w:val="-4"/>
          <w:sz w:val="16"/>
          <w:szCs w:val="16"/>
        </w:rPr>
        <w:t xml:space="preserve"> </w:t>
      </w:r>
      <w:r w:rsidRPr="00032270">
        <w:rPr>
          <w:rFonts w:ascii="Arial" w:hAnsi="Arial" w:cs="Arial"/>
          <w:color w:val="231F20"/>
          <w:sz w:val="16"/>
          <w:szCs w:val="16"/>
        </w:rPr>
        <w:t>meaning</w:t>
      </w:r>
      <w:r w:rsidRPr="00032270">
        <w:rPr>
          <w:rFonts w:ascii="Arial" w:hAnsi="Arial" w:cs="Arial"/>
          <w:color w:val="231F20"/>
          <w:spacing w:val="-2"/>
          <w:sz w:val="16"/>
          <w:szCs w:val="16"/>
        </w:rPr>
        <w:t xml:space="preserve"> </w:t>
      </w:r>
      <w:r w:rsidRPr="00032270">
        <w:rPr>
          <w:rFonts w:ascii="Arial" w:hAnsi="Arial" w:cs="Arial"/>
          <w:color w:val="231F20"/>
          <w:sz w:val="16"/>
          <w:szCs w:val="16"/>
        </w:rPr>
        <w:t>as</w:t>
      </w:r>
      <w:r w:rsidRPr="00032270">
        <w:rPr>
          <w:rFonts w:ascii="Arial" w:hAnsi="Arial" w:cs="Arial"/>
          <w:color w:val="231F20"/>
          <w:spacing w:val="-4"/>
          <w:sz w:val="16"/>
          <w:szCs w:val="16"/>
        </w:rPr>
        <w:t xml:space="preserve"> </w:t>
      </w:r>
      <w:r w:rsidRPr="00032270">
        <w:rPr>
          <w:rFonts w:ascii="Arial" w:hAnsi="Arial" w:cs="Arial"/>
          <w:color w:val="231F20"/>
          <w:sz w:val="16"/>
          <w:szCs w:val="16"/>
        </w:rPr>
        <w:t>in</w:t>
      </w:r>
      <w:r w:rsidRPr="00032270">
        <w:rPr>
          <w:rFonts w:ascii="Arial" w:hAnsi="Arial" w:cs="Arial"/>
          <w:color w:val="231F20"/>
          <w:spacing w:val="-3"/>
          <w:sz w:val="16"/>
          <w:szCs w:val="16"/>
        </w:rPr>
        <w:t xml:space="preserve"> </w:t>
      </w:r>
      <w:r w:rsidRPr="00032270">
        <w:rPr>
          <w:rFonts w:ascii="Arial" w:hAnsi="Arial" w:cs="Arial"/>
          <w:color w:val="231F20"/>
          <w:sz w:val="16"/>
          <w:szCs w:val="16"/>
        </w:rPr>
        <w:t>the</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3"/>
          <w:sz w:val="16"/>
          <w:szCs w:val="16"/>
        </w:rPr>
        <w:t xml:space="preserve"> </w:t>
      </w:r>
      <w:r w:rsidRPr="00032270">
        <w:rPr>
          <w:rFonts w:ascii="Arial" w:hAnsi="Arial" w:cs="Arial"/>
          <w:color w:val="231F20"/>
          <w:sz w:val="16"/>
          <w:szCs w:val="16"/>
        </w:rPr>
        <w:t>In</w:t>
      </w:r>
      <w:r w:rsidRPr="00032270">
        <w:rPr>
          <w:rFonts w:ascii="Arial" w:hAnsi="Arial" w:cs="Arial"/>
          <w:color w:val="231F20"/>
          <w:spacing w:val="31"/>
          <w:sz w:val="16"/>
          <w:szCs w:val="16"/>
        </w:rPr>
        <w:t xml:space="preserve"> </w:t>
      </w:r>
      <w:r w:rsidRPr="00032270">
        <w:rPr>
          <w:rFonts w:ascii="Arial" w:hAnsi="Arial" w:cs="Arial"/>
          <w:color w:val="231F20"/>
          <w:sz w:val="16"/>
          <w:szCs w:val="16"/>
        </w:rPr>
        <w:t>these</w:t>
      </w:r>
      <w:r w:rsidRPr="00032270">
        <w:rPr>
          <w:rFonts w:ascii="Arial" w:hAnsi="Arial" w:cs="Arial"/>
          <w:color w:val="231F20"/>
          <w:spacing w:val="-1"/>
          <w:sz w:val="16"/>
          <w:szCs w:val="16"/>
        </w:rPr>
        <w:t xml:space="preserve"> </w:t>
      </w:r>
      <w:r w:rsidRPr="00032270">
        <w:rPr>
          <w:rFonts w:ascii="Arial" w:hAnsi="Arial" w:cs="Arial"/>
          <w:color w:val="231F20"/>
          <w:sz w:val="16"/>
          <w:szCs w:val="16"/>
        </w:rPr>
        <w:t>Conditions,</w:t>
      </w:r>
      <w:r w:rsidRPr="00032270">
        <w:rPr>
          <w:rFonts w:ascii="Arial" w:hAnsi="Arial" w:cs="Arial"/>
          <w:color w:val="231F20"/>
          <w:spacing w:val="-1"/>
          <w:sz w:val="16"/>
          <w:szCs w:val="16"/>
        </w:rPr>
        <w:t xml:space="preserve"> </w:t>
      </w:r>
      <w:r w:rsidRPr="00032270">
        <w:rPr>
          <w:rFonts w:ascii="Arial" w:hAnsi="Arial" w:cs="Arial"/>
          <w:color w:val="231F20"/>
          <w:sz w:val="16"/>
          <w:szCs w:val="16"/>
        </w:rPr>
        <w:t>unless</w:t>
      </w:r>
      <w:r w:rsidRPr="00032270">
        <w:rPr>
          <w:rFonts w:ascii="Arial" w:hAnsi="Arial" w:cs="Arial"/>
          <w:color w:val="231F20"/>
          <w:spacing w:val="-1"/>
          <w:sz w:val="16"/>
          <w:szCs w:val="16"/>
        </w:rPr>
        <w:t xml:space="preserve"> </w:t>
      </w:r>
      <w:r w:rsidRPr="00032270">
        <w:rPr>
          <w:rFonts w:ascii="Arial" w:hAnsi="Arial" w:cs="Arial"/>
          <w:color w:val="231F20"/>
          <w:sz w:val="16"/>
          <w:szCs w:val="16"/>
        </w:rPr>
        <w:t>the</w:t>
      </w:r>
      <w:r w:rsidRPr="00032270">
        <w:rPr>
          <w:rFonts w:ascii="Arial" w:hAnsi="Arial" w:cs="Arial"/>
          <w:color w:val="231F20"/>
          <w:spacing w:val="-1"/>
          <w:sz w:val="16"/>
          <w:szCs w:val="16"/>
        </w:rPr>
        <w:t xml:space="preserve"> context requires </w:t>
      </w:r>
      <w:r w:rsidRPr="00032270">
        <w:rPr>
          <w:rFonts w:ascii="Arial" w:hAnsi="Arial" w:cs="Arial"/>
          <w:color w:val="231F20"/>
          <w:sz w:val="16"/>
          <w:szCs w:val="16"/>
        </w:rPr>
        <w:t>otherwise:</w:t>
      </w:r>
    </w:p>
    <w:p w14:paraId="65464B30" w14:textId="1ABB8DB8" w:rsidR="00401E12" w:rsidRDefault="008626FF" w:rsidP="00032270">
      <w:pPr>
        <w:pStyle w:val="BodyText"/>
        <w:spacing w:line="249" w:lineRule="auto"/>
        <w:ind w:right="104"/>
        <w:jc w:val="both"/>
        <w:rPr>
          <w:rFonts w:ascii="Arial" w:hAnsi="Arial" w:cs="Arial"/>
          <w:color w:val="231F20"/>
          <w:spacing w:val="11"/>
          <w:sz w:val="16"/>
          <w:szCs w:val="16"/>
        </w:rPr>
      </w:pPr>
      <w:r w:rsidRPr="00032270">
        <w:rPr>
          <w:rFonts w:ascii="Arial" w:hAnsi="Arial" w:cs="Arial"/>
          <w:color w:val="231F20"/>
          <w:spacing w:val="-3"/>
          <w:sz w:val="16"/>
          <w:szCs w:val="16"/>
        </w:rPr>
        <w:t>“</w:t>
      </w:r>
      <w:r w:rsidR="00401E12" w:rsidRPr="00032270">
        <w:rPr>
          <w:rFonts w:ascii="Arial" w:hAnsi="Arial" w:cs="Arial"/>
          <w:color w:val="231F20"/>
          <w:spacing w:val="-3"/>
          <w:sz w:val="16"/>
          <w:szCs w:val="16"/>
        </w:rPr>
        <w:t>Act</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of</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Insolvency</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means</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the</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Customer</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is</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made</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bankrupt</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or</w:t>
      </w:r>
      <w:r w:rsidR="00401E12" w:rsidRPr="00032270">
        <w:rPr>
          <w:rFonts w:ascii="Arial" w:hAnsi="Arial" w:cs="Arial"/>
          <w:color w:val="231F20"/>
          <w:sz w:val="16"/>
          <w:szCs w:val="16"/>
        </w:rPr>
        <w:t xml:space="preserve"> </w:t>
      </w:r>
      <w:r w:rsidR="00401E12" w:rsidRPr="00032270">
        <w:rPr>
          <w:rFonts w:ascii="Arial" w:hAnsi="Arial" w:cs="Arial"/>
          <w:color w:val="231F20"/>
          <w:spacing w:val="7"/>
          <w:sz w:val="16"/>
          <w:szCs w:val="16"/>
        </w:rPr>
        <w:t>a</w:t>
      </w:r>
      <w:r w:rsidRPr="00032270">
        <w:rPr>
          <w:rFonts w:ascii="Arial" w:hAnsi="Arial" w:cs="Arial"/>
          <w:color w:val="231F20"/>
          <w:spacing w:val="27"/>
          <w:sz w:val="16"/>
          <w:szCs w:val="16"/>
        </w:rPr>
        <w:t xml:space="preserve"> </w:t>
      </w:r>
      <w:r w:rsidR="00401E12" w:rsidRPr="00032270">
        <w:rPr>
          <w:rFonts w:ascii="Arial" w:hAnsi="Arial" w:cs="Arial"/>
          <w:color w:val="231F20"/>
          <w:spacing w:val="-1"/>
          <w:sz w:val="16"/>
          <w:szCs w:val="16"/>
        </w:rPr>
        <w:t>bankruptcy</w:t>
      </w:r>
      <w:r w:rsidR="00401E12" w:rsidRPr="00032270">
        <w:rPr>
          <w:rFonts w:ascii="Arial" w:hAnsi="Arial" w:cs="Arial"/>
          <w:color w:val="231F20"/>
          <w:sz w:val="16"/>
          <w:szCs w:val="16"/>
        </w:rPr>
        <w:t xml:space="preserve"> </w:t>
      </w:r>
      <w:r w:rsidR="00401E12" w:rsidRPr="00032270">
        <w:rPr>
          <w:rFonts w:ascii="Arial" w:hAnsi="Arial" w:cs="Arial"/>
          <w:color w:val="231F20"/>
          <w:spacing w:val="17"/>
          <w:sz w:val="16"/>
          <w:szCs w:val="16"/>
        </w:rPr>
        <w:t>petition</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is</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presented</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against</w:t>
      </w:r>
      <w:r w:rsidR="00401E12" w:rsidRPr="00032270">
        <w:rPr>
          <w:rFonts w:ascii="Arial" w:hAnsi="Arial" w:cs="Arial"/>
          <w:color w:val="231F20"/>
          <w:sz w:val="16"/>
          <w:szCs w:val="16"/>
        </w:rPr>
        <w:t xml:space="preserve"> </w:t>
      </w:r>
      <w:r w:rsidR="00401E12" w:rsidRPr="00032270">
        <w:rPr>
          <w:rFonts w:ascii="Arial" w:hAnsi="Arial" w:cs="Arial"/>
          <w:color w:val="231F20"/>
          <w:spacing w:val="17"/>
          <w:sz w:val="16"/>
          <w:szCs w:val="16"/>
        </w:rPr>
        <w:t>it</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or</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an</w:t>
      </w:r>
      <w:r w:rsidR="00401E12" w:rsidRPr="00032270">
        <w:rPr>
          <w:rFonts w:ascii="Arial" w:hAnsi="Arial" w:cs="Arial"/>
          <w:color w:val="231F20"/>
          <w:sz w:val="16"/>
          <w:szCs w:val="16"/>
        </w:rPr>
        <w:t xml:space="preserve"> </w:t>
      </w:r>
      <w:r w:rsidR="00401E12" w:rsidRPr="00032270">
        <w:rPr>
          <w:rFonts w:ascii="Arial" w:hAnsi="Arial" w:cs="Arial"/>
          <w:color w:val="231F20"/>
          <w:spacing w:val="18"/>
          <w:sz w:val="16"/>
          <w:szCs w:val="16"/>
        </w:rPr>
        <w:t>administrator</w:t>
      </w:r>
      <w:r w:rsidRPr="00032270">
        <w:rPr>
          <w:rFonts w:ascii="Arial" w:hAnsi="Arial" w:cs="Arial"/>
          <w:color w:val="231F20"/>
          <w:spacing w:val="-2"/>
          <w:sz w:val="16"/>
          <w:szCs w:val="16"/>
        </w:rPr>
        <w:t>,</w:t>
      </w:r>
      <w:r w:rsidRPr="00032270">
        <w:rPr>
          <w:rFonts w:ascii="Arial" w:hAnsi="Arial" w:cs="Arial"/>
          <w:color w:val="231F20"/>
          <w:spacing w:val="55"/>
          <w:sz w:val="16"/>
          <w:szCs w:val="16"/>
        </w:rPr>
        <w:t xml:space="preserve"> </w:t>
      </w:r>
      <w:r w:rsidRPr="00032270">
        <w:rPr>
          <w:rFonts w:ascii="Arial" w:hAnsi="Arial" w:cs="Arial"/>
          <w:color w:val="231F20"/>
          <w:spacing w:val="-2"/>
          <w:sz w:val="16"/>
          <w:szCs w:val="16"/>
        </w:rPr>
        <w:t>liquidator,</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provisional</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liquidator</w:t>
      </w:r>
      <w:r w:rsidRPr="00032270">
        <w:rPr>
          <w:rFonts w:ascii="Arial" w:hAnsi="Arial" w:cs="Arial"/>
          <w:color w:val="231F20"/>
          <w:spacing w:val="9"/>
          <w:sz w:val="16"/>
          <w:szCs w:val="16"/>
        </w:rPr>
        <w:t xml:space="preserve"> </w:t>
      </w:r>
      <w:r w:rsidRPr="00032270">
        <w:rPr>
          <w:rFonts w:ascii="Arial" w:hAnsi="Arial" w:cs="Arial"/>
          <w:color w:val="231F20"/>
          <w:sz w:val="16"/>
          <w:szCs w:val="16"/>
        </w:rPr>
        <w:t>or</w:t>
      </w:r>
      <w:r w:rsidRPr="00032270">
        <w:rPr>
          <w:rFonts w:ascii="Arial" w:hAnsi="Arial" w:cs="Arial"/>
          <w:color w:val="231F20"/>
          <w:spacing w:val="9"/>
          <w:sz w:val="16"/>
          <w:szCs w:val="16"/>
        </w:rPr>
        <w:t xml:space="preserve"> </w:t>
      </w:r>
      <w:r w:rsidRPr="00032270">
        <w:rPr>
          <w:rFonts w:ascii="Arial" w:hAnsi="Arial" w:cs="Arial"/>
          <w:color w:val="231F20"/>
          <w:sz w:val="16"/>
          <w:szCs w:val="16"/>
        </w:rPr>
        <w:t>a</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receiver</w:t>
      </w:r>
      <w:r w:rsidRPr="00032270">
        <w:rPr>
          <w:rFonts w:ascii="Arial" w:hAnsi="Arial" w:cs="Arial"/>
          <w:color w:val="231F20"/>
          <w:spacing w:val="8"/>
          <w:sz w:val="16"/>
          <w:szCs w:val="16"/>
        </w:rPr>
        <w:t xml:space="preserve"> </w:t>
      </w:r>
      <w:r w:rsidRPr="00032270">
        <w:rPr>
          <w:rFonts w:ascii="Arial" w:hAnsi="Arial" w:cs="Arial"/>
          <w:color w:val="231F20"/>
          <w:sz w:val="16"/>
          <w:szCs w:val="16"/>
        </w:rPr>
        <w:t>is</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appointed</w:t>
      </w:r>
      <w:r w:rsidRPr="00032270">
        <w:rPr>
          <w:rFonts w:ascii="Arial" w:hAnsi="Arial" w:cs="Arial"/>
          <w:color w:val="231F20"/>
          <w:spacing w:val="9"/>
          <w:sz w:val="16"/>
          <w:szCs w:val="16"/>
        </w:rPr>
        <w:t xml:space="preserve"> </w:t>
      </w:r>
      <w:r w:rsidRPr="00032270">
        <w:rPr>
          <w:rFonts w:ascii="Arial" w:hAnsi="Arial" w:cs="Arial"/>
          <w:color w:val="231F20"/>
          <w:sz w:val="16"/>
          <w:szCs w:val="16"/>
        </w:rPr>
        <w:t>in</w:t>
      </w:r>
      <w:r w:rsidRPr="00032270">
        <w:rPr>
          <w:rFonts w:ascii="Arial" w:hAnsi="Arial" w:cs="Arial"/>
          <w:color w:val="231F20"/>
          <w:spacing w:val="9"/>
          <w:sz w:val="16"/>
          <w:szCs w:val="16"/>
        </w:rPr>
        <w:t xml:space="preserve"> </w:t>
      </w:r>
      <w:r w:rsidRPr="00032270">
        <w:rPr>
          <w:rFonts w:ascii="Arial" w:hAnsi="Arial" w:cs="Arial"/>
          <w:color w:val="231F20"/>
          <w:spacing w:val="-1"/>
          <w:sz w:val="16"/>
          <w:szCs w:val="16"/>
        </w:rPr>
        <w:t>respect</w:t>
      </w:r>
      <w:r w:rsidRPr="00032270">
        <w:rPr>
          <w:rFonts w:ascii="Arial" w:hAnsi="Arial" w:cs="Arial"/>
          <w:color w:val="231F20"/>
          <w:spacing w:val="75"/>
          <w:sz w:val="16"/>
          <w:szCs w:val="16"/>
        </w:rPr>
        <w:t xml:space="preserve"> </w:t>
      </w:r>
      <w:r w:rsidRPr="00032270">
        <w:rPr>
          <w:rFonts w:ascii="Arial" w:hAnsi="Arial" w:cs="Arial"/>
          <w:color w:val="231F20"/>
          <w:sz w:val="16"/>
          <w:szCs w:val="16"/>
        </w:rPr>
        <w:t>of</w:t>
      </w:r>
      <w:r w:rsidRPr="00032270">
        <w:rPr>
          <w:rFonts w:ascii="Arial" w:hAnsi="Arial" w:cs="Arial"/>
          <w:color w:val="231F20"/>
          <w:spacing w:val="-1"/>
          <w:sz w:val="16"/>
          <w:szCs w:val="16"/>
        </w:rPr>
        <w:t xml:space="preserve"> </w:t>
      </w:r>
      <w:r w:rsidRPr="00032270">
        <w:rPr>
          <w:rFonts w:ascii="Arial" w:hAnsi="Arial" w:cs="Arial"/>
          <w:color w:val="231F20"/>
          <w:sz w:val="16"/>
          <w:szCs w:val="16"/>
        </w:rPr>
        <w:t>the</w:t>
      </w:r>
      <w:r w:rsidRPr="00032270">
        <w:rPr>
          <w:rFonts w:ascii="Arial" w:hAnsi="Arial" w:cs="Arial"/>
          <w:color w:val="231F20"/>
          <w:spacing w:val="-1"/>
          <w:sz w:val="16"/>
          <w:szCs w:val="16"/>
        </w:rPr>
        <w:t xml:space="preserve"> Customer </w:t>
      </w:r>
      <w:r w:rsidRPr="00032270">
        <w:rPr>
          <w:rFonts w:ascii="Arial" w:hAnsi="Arial" w:cs="Arial"/>
          <w:color w:val="231F20"/>
          <w:sz w:val="16"/>
          <w:szCs w:val="16"/>
        </w:rPr>
        <w:t>or</w:t>
      </w:r>
      <w:r w:rsidRPr="00032270">
        <w:rPr>
          <w:rFonts w:ascii="Arial" w:hAnsi="Arial" w:cs="Arial"/>
          <w:color w:val="231F20"/>
          <w:spacing w:val="-1"/>
          <w:sz w:val="16"/>
          <w:szCs w:val="16"/>
        </w:rPr>
        <w:t xml:space="preserve"> </w:t>
      </w:r>
      <w:r w:rsidRPr="00032270">
        <w:rPr>
          <w:rFonts w:ascii="Arial" w:hAnsi="Arial" w:cs="Arial"/>
          <w:color w:val="231F20"/>
          <w:sz w:val="16"/>
          <w:szCs w:val="16"/>
        </w:rPr>
        <w:t xml:space="preserve">an </w:t>
      </w:r>
      <w:r w:rsidRPr="00032270">
        <w:rPr>
          <w:rFonts w:ascii="Arial" w:hAnsi="Arial" w:cs="Arial"/>
          <w:color w:val="231F20"/>
          <w:spacing w:val="-1"/>
          <w:sz w:val="16"/>
          <w:szCs w:val="16"/>
        </w:rPr>
        <w:t>application</w:t>
      </w:r>
      <w:r w:rsidRPr="00032270">
        <w:rPr>
          <w:rFonts w:ascii="Arial" w:hAnsi="Arial" w:cs="Arial"/>
          <w:color w:val="231F20"/>
          <w:sz w:val="16"/>
          <w:szCs w:val="16"/>
        </w:rPr>
        <w:t xml:space="preserve"> is</w:t>
      </w:r>
      <w:r w:rsidRPr="00032270">
        <w:rPr>
          <w:rFonts w:ascii="Arial" w:hAnsi="Arial" w:cs="Arial"/>
          <w:color w:val="231F20"/>
          <w:spacing w:val="-1"/>
          <w:sz w:val="16"/>
          <w:szCs w:val="16"/>
        </w:rPr>
        <w:t xml:space="preserve"> </w:t>
      </w:r>
      <w:r w:rsidRPr="00032270">
        <w:rPr>
          <w:rFonts w:ascii="Arial" w:hAnsi="Arial" w:cs="Arial"/>
          <w:color w:val="231F20"/>
          <w:sz w:val="16"/>
          <w:szCs w:val="16"/>
        </w:rPr>
        <w:t>made</w:t>
      </w:r>
      <w:r w:rsidRPr="00032270">
        <w:rPr>
          <w:rFonts w:ascii="Arial" w:hAnsi="Arial" w:cs="Arial"/>
          <w:color w:val="231F20"/>
          <w:spacing w:val="-1"/>
          <w:sz w:val="16"/>
          <w:szCs w:val="16"/>
        </w:rPr>
        <w:t xml:space="preserve"> for </w:t>
      </w:r>
      <w:r w:rsidRPr="00032270">
        <w:rPr>
          <w:rFonts w:ascii="Arial" w:hAnsi="Arial" w:cs="Arial"/>
          <w:color w:val="231F20"/>
          <w:sz w:val="16"/>
          <w:szCs w:val="16"/>
        </w:rPr>
        <w:t>winding up or</w:t>
      </w:r>
      <w:r w:rsidRPr="00032270">
        <w:rPr>
          <w:rFonts w:ascii="Arial" w:hAnsi="Arial" w:cs="Arial"/>
          <w:color w:val="231F20"/>
          <w:spacing w:val="-1"/>
          <w:sz w:val="16"/>
          <w:szCs w:val="16"/>
        </w:rPr>
        <w:t xml:space="preserve"> </w:t>
      </w:r>
      <w:r w:rsidRPr="00032270">
        <w:rPr>
          <w:rFonts w:ascii="Arial" w:hAnsi="Arial" w:cs="Arial"/>
          <w:color w:val="231F20"/>
          <w:sz w:val="16"/>
          <w:szCs w:val="16"/>
        </w:rPr>
        <w:t>a</w:t>
      </w:r>
      <w:r w:rsidRPr="00032270">
        <w:rPr>
          <w:rFonts w:ascii="Arial" w:hAnsi="Arial" w:cs="Arial"/>
          <w:color w:val="231F20"/>
          <w:spacing w:val="-1"/>
          <w:sz w:val="16"/>
          <w:szCs w:val="16"/>
        </w:rPr>
        <w:t xml:space="preserve"> </w:t>
      </w:r>
      <w:r w:rsidRPr="00032270">
        <w:rPr>
          <w:rFonts w:ascii="Arial" w:hAnsi="Arial" w:cs="Arial"/>
          <w:color w:val="231F20"/>
          <w:sz w:val="16"/>
          <w:szCs w:val="16"/>
        </w:rPr>
        <w:t>winding</w:t>
      </w:r>
      <w:r w:rsidRPr="00032270">
        <w:rPr>
          <w:rFonts w:ascii="Arial" w:hAnsi="Arial" w:cs="Arial"/>
          <w:color w:val="231F20"/>
          <w:spacing w:val="25"/>
          <w:sz w:val="16"/>
          <w:szCs w:val="16"/>
        </w:rPr>
        <w:t xml:space="preserve"> </w:t>
      </w:r>
      <w:r w:rsidRPr="00032270">
        <w:rPr>
          <w:rFonts w:ascii="Arial" w:hAnsi="Arial" w:cs="Arial"/>
          <w:color w:val="231F20"/>
          <w:sz w:val="16"/>
          <w:szCs w:val="16"/>
        </w:rPr>
        <w:t>up</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order</w:t>
      </w:r>
      <w:r w:rsidRPr="00032270">
        <w:rPr>
          <w:rFonts w:ascii="Arial" w:hAnsi="Arial" w:cs="Arial"/>
          <w:color w:val="231F20"/>
          <w:spacing w:val="11"/>
          <w:sz w:val="16"/>
          <w:szCs w:val="16"/>
        </w:rPr>
        <w:t xml:space="preserve"> </w:t>
      </w:r>
      <w:r w:rsidRPr="00032270">
        <w:rPr>
          <w:rFonts w:ascii="Arial" w:hAnsi="Arial" w:cs="Arial"/>
          <w:color w:val="231F20"/>
          <w:sz w:val="16"/>
          <w:szCs w:val="16"/>
        </w:rPr>
        <w:t>is</w:t>
      </w:r>
      <w:r w:rsidRPr="00032270">
        <w:rPr>
          <w:rFonts w:ascii="Arial" w:hAnsi="Arial" w:cs="Arial"/>
          <w:color w:val="231F20"/>
          <w:spacing w:val="12"/>
          <w:sz w:val="16"/>
          <w:szCs w:val="16"/>
        </w:rPr>
        <w:t xml:space="preserve"> </w:t>
      </w:r>
      <w:r w:rsidRPr="00032270">
        <w:rPr>
          <w:rFonts w:ascii="Arial" w:hAnsi="Arial" w:cs="Arial"/>
          <w:color w:val="231F20"/>
          <w:sz w:val="16"/>
          <w:szCs w:val="16"/>
        </w:rPr>
        <w:t>made</w:t>
      </w:r>
      <w:r w:rsidRPr="00032270">
        <w:rPr>
          <w:rFonts w:ascii="Arial" w:hAnsi="Arial" w:cs="Arial"/>
          <w:color w:val="231F20"/>
          <w:spacing w:val="12"/>
          <w:sz w:val="16"/>
          <w:szCs w:val="16"/>
        </w:rPr>
        <w:t xml:space="preserve"> </w:t>
      </w:r>
      <w:r w:rsidRPr="00032270">
        <w:rPr>
          <w:rFonts w:ascii="Arial" w:hAnsi="Arial" w:cs="Arial"/>
          <w:color w:val="231F20"/>
          <w:sz w:val="16"/>
          <w:szCs w:val="16"/>
        </w:rPr>
        <w:t>in</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respect</w:t>
      </w:r>
      <w:r w:rsidRPr="00032270">
        <w:rPr>
          <w:rFonts w:ascii="Arial" w:hAnsi="Arial" w:cs="Arial"/>
          <w:color w:val="231F20"/>
          <w:spacing w:val="12"/>
          <w:sz w:val="16"/>
          <w:szCs w:val="16"/>
        </w:rPr>
        <w:t xml:space="preserve"> </w:t>
      </w:r>
      <w:r w:rsidRPr="00032270">
        <w:rPr>
          <w:rFonts w:ascii="Arial" w:hAnsi="Arial" w:cs="Arial"/>
          <w:color w:val="231F20"/>
          <w:sz w:val="16"/>
          <w:szCs w:val="16"/>
        </w:rPr>
        <w:t>of</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11"/>
          <w:sz w:val="16"/>
          <w:szCs w:val="16"/>
        </w:rPr>
        <w:t xml:space="preserve"> </w:t>
      </w:r>
    </w:p>
    <w:p w14:paraId="2593D1DF" w14:textId="77777777" w:rsidR="00401E12" w:rsidRDefault="008626FF" w:rsidP="00032270">
      <w:pPr>
        <w:pStyle w:val="BodyText"/>
        <w:spacing w:line="249" w:lineRule="auto"/>
        <w:ind w:right="104"/>
        <w:jc w:val="both"/>
        <w:rPr>
          <w:rFonts w:ascii="Arial" w:hAnsi="Arial" w:cs="Arial"/>
          <w:color w:val="231F20"/>
          <w:spacing w:val="47"/>
          <w:sz w:val="16"/>
          <w:szCs w:val="16"/>
        </w:rPr>
      </w:pPr>
      <w:r w:rsidRPr="00032270">
        <w:rPr>
          <w:rFonts w:ascii="Arial" w:hAnsi="Arial" w:cs="Arial"/>
          <w:color w:val="231F20"/>
          <w:sz w:val="16"/>
          <w:szCs w:val="16"/>
        </w:rPr>
        <w:t>“Contract”</w:t>
      </w:r>
      <w:r w:rsidRPr="00032270">
        <w:rPr>
          <w:rFonts w:ascii="Arial" w:hAnsi="Arial" w:cs="Arial"/>
          <w:color w:val="231F20"/>
          <w:spacing w:val="12"/>
          <w:sz w:val="16"/>
          <w:szCs w:val="16"/>
        </w:rPr>
        <w:t xml:space="preserve"> </w:t>
      </w:r>
      <w:r w:rsidRPr="00032270">
        <w:rPr>
          <w:rFonts w:ascii="Arial" w:hAnsi="Arial" w:cs="Arial"/>
          <w:color w:val="231F20"/>
          <w:sz w:val="16"/>
          <w:szCs w:val="16"/>
        </w:rPr>
        <w:t>means</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27"/>
          <w:sz w:val="16"/>
          <w:szCs w:val="16"/>
        </w:rPr>
        <w:t xml:space="preserve"> </w:t>
      </w:r>
      <w:r w:rsidRPr="00032270">
        <w:rPr>
          <w:rFonts w:ascii="Arial" w:hAnsi="Arial" w:cs="Arial"/>
          <w:color w:val="231F20"/>
          <w:spacing w:val="-1"/>
          <w:sz w:val="16"/>
          <w:szCs w:val="16"/>
        </w:rPr>
        <w:t>agreement</w:t>
      </w:r>
      <w:r w:rsidRPr="00032270">
        <w:rPr>
          <w:rFonts w:ascii="Arial" w:hAnsi="Arial" w:cs="Arial"/>
          <w:color w:val="231F20"/>
          <w:spacing w:val="15"/>
          <w:sz w:val="16"/>
          <w:szCs w:val="16"/>
        </w:rPr>
        <w:t xml:space="preserve"> </w:t>
      </w:r>
      <w:r w:rsidRPr="00032270">
        <w:rPr>
          <w:rFonts w:ascii="Arial" w:hAnsi="Arial" w:cs="Arial"/>
          <w:color w:val="231F20"/>
          <w:spacing w:val="-1"/>
          <w:sz w:val="16"/>
          <w:szCs w:val="16"/>
        </w:rPr>
        <w:t>constituted</w:t>
      </w:r>
      <w:r w:rsidRPr="00032270">
        <w:rPr>
          <w:rFonts w:ascii="Arial" w:hAnsi="Arial" w:cs="Arial"/>
          <w:color w:val="231F20"/>
          <w:spacing w:val="16"/>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pacing w:val="15"/>
          <w:sz w:val="16"/>
          <w:szCs w:val="16"/>
        </w:rPr>
        <w:t xml:space="preserve"> </w:t>
      </w:r>
      <w:r w:rsidRPr="00032270">
        <w:rPr>
          <w:rFonts w:ascii="Arial" w:hAnsi="Arial" w:cs="Arial"/>
          <w:color w:val="231F20"/>
          <w:sz w:val="16"/>
          <w:szCs w:val="16"/>
        </w:rPr>
        <w:t>the</w:t>
      </w:r>
      <w:r w:rsidRPr="00032270">
        <w:rPr>
          <w:rFonts w:ascii="Arial" w:hAnsi="Arial" w:cs="Arial"/>
          <w:color w:val="231F20"/>
          <w:spacing w:val="16"/>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16"/>
          <w:sz w:val="16"/>
          <w:szCs w:val="16"/>
        </w:rPr>
        <w:t xml:space="preserve"> </w:t>
      </w:r>
      <w:r w:rsidRPr="00032270">
        <w:rPr>
          <w:rFonts w:ascii="Arial" w:hAnsi="Arial" w:cs="Arial"/>
          <w:color w:val="231F20"/>
          <w:sz w:val="16"/>
          <w:szCs w:val="16"/>
        </w:rPr>
        <w:t>and</w:t>
      </w:r>
      <w:r w:rsidRPr="00032270">
        <w:rPr>
          <w:rFonts w:ascii="Arial" w:hAnsi="Arial" w:cs="Arial"/>
          <w:color w:val="231F20"/>
          <w:spacing w:val="15"/>
          <w:sz w:val="16"/>
          <w:szCs w:val="16"/>
        </w:rPr>
        <w:t xml:space="preserve"> </w:t>
      </w:r>
      <w:r w:rsidRPr="00032270">
        <w:rPr>
          <w:rFonts w:ascii="Arial" w:hAnsi="Arial" w:cs="Arial"/>
          <w:color w:val="231F20"/>
          <w:sz w:val="16"/>
          <w:szCs w:val="16"/>
        </w:rPr>
        <w:t>the</w:t>
      </w:r>
      <w:r w:rsidRPr="00032270">
        <w:rPr>
          <w:rFonts w:ascii="Arial" w:hAnsi="Arial" w:cs="Arial"/>
          <w:color w:val="231F20"/>
          <w:spacing w:val="16"/>
          <w:sz w:val="16"/>
          <w:szCs w:val="16"/>
        </w:rPr>
        <w:t xml:space="preserve"> </w:t>
      </w:r>
      <w:r w:rsidRPr="00032270">
        <w:rPr>
          <w:rFonts w:ascii="Arial" w:hAnsi="Arial" w:cs="Arial"/>
          <w:color w:val="231F20"/>
          <w:spacing w:val="-1"/>
          <w:sz w:val="16"/>
          <w:szCs w:val="16"/>
        </w:rPr>
        <w:t>Customer’s</w:t>
      </w:r>
      <w:r w:rsidRPr="00032270">
        <w:rPr>
          <w:rFonts w:ascii="Arial" w:hAnsi="Arial" w:cs="Arial"/>
          <w:color w:val="231F20"/>
          <w:spacing w:val="15"/>
          <w:sz w:val="16"/>
          <w:szCs w:val="16"/>
        </w:rPr>
        <w:t xml:space="preserve"> </w:t>
      </w:r>
      <w:r w:rsidRPr="00032270">
        <w:rPr>
          <w:rFonts w:ascii="Arial" w:hAnsi="Arial" w:cs="Arial"/>
          <w:color w:val="231F20"/>
          <w:spacing w:val="-1"/>
          <w:sz w:val="16"/>
          <w:szCs w:val="16"/>
        </w:rPr>
        <w:t>order;</w:t>
      </w:r>
      <w:r w:rsidRPr="00032270">
        <w:rPr>
          <w:rFonts w:ascii="Arial" w:hAnsi="Arial" w:cs="Arial"/>
          <w:color w:val="231F20"/>
          <w:spacing w:val="47"/>
          <w:sz w:val="16"/>
          <w:szCs w:val="16"/>
        </w:rPr>
        <w:t xml:space="preserve"> </w:t>
      </w:r>
    </w:p>
    <w:p w14:paraId="5522788C" w14:textId="77777777" w:rsidR="00531A0B" w:rsidRDefault="008626FF" w:rsidP="00032270">
      <w:pPr>
        <w:pStyle w:val="BodyText"/>
        <w:spacing w:line="249" w:lineRule="auto"/>
        <w:ind w:right="104"/>
        <w:jc w:val="both"/>
        <w:rPr>
          <w:rFonts w:ascii="Arial" w:hAnsi="Arial" w:cs="Arial"/>
          <w:color w:val="231F20"/>
          <w:sz w:val="16"/>
          <w:szCs w:val="16"/>
        </w:rPr>
      </w:pPr>
      <w:r w:rsidRPr="00032270">
        <w:rPr>
          <w:rFonts w:ascii="Arial" w:hAnsi="Arial" w:cs="Arial"/>
          <w:color w:val="231F20"/>
          <w:spacing w:val="-1"/>
          <w:sz w:val="16"/>
          <w:szCs w:val="16"/>
        </w:rPr>
        <w:t xml:space="preserve">“Contract </w:t>
      </w:r>
      <w:r w:rsidRPr="00032270">
        <w:rPr>
          <w:rFonts w:ascii="Arial" w:hAnsi="Arial" w:cs="Arial"/>
          <w:color w:val="231F20"/>
          <w:sz w:val="16"/>
          <w:szCs w:val="16"/>
        </w:rPr>
        <w:t>Sum” means</w:t>
      </w:r>
      <w:r w:rsidRPr="00032270">
        <w:rPr>
          <w:rFonts w:ascii="Arial" w:hAnsi="Arial" w:cs="Arial"/>
          <w:color w:val="231F20"/>
          <w:spacing w:val="-1"/>
          <w:sz w:val="16"/>
          <w:szCs w:val="16"/>
        </w:rPr>
        <w:t xml:space="preserve"> </w:t>
      </w:r>
      <w:r w:rsidRPr="00032270">
        <w:rPr>
          <w:rFonts w:ascii="Arial" w:hAnsi="Arial" w:cs="Arial"/>
          <w:color w:val="231F20"/>
          <w:sz w:val="16"/>
          <w:szCs w:val="16"/>
        </w:rPr>
        <w:t xml:space="preserve">the </w:t>
      </w:r>
      <w:r w:rsidRPr="00032270">
        <w:rPr>
          <w:rFonts w:ascii="Arial" w:hAnsi="Arial" w:cs="Arial"/>
          <w:color w:val="231F20"/>
          <w:spacing w:val="-1"/>
          <w:sz w:val="16"/>
          <w:szCs w:val="16"/>
        </w:rPr>
        <w:t>total</w:t>
      </w:r>
      <w:r w:rsidRPr="00032270">
        <w:rPr>
          <w:rFonts w:ascii="Arial" w:hAnsi="Arial" w:cs="Arial"/>
          <w:color w:val="231F20"/>
          <w:sz w:val="16"/>
          <w:szCs w:val="16"/>
        </w:rPr>
        <w:t xml:space="preserve"> price</w:t>
      </w:r>
      <w:r w:rsidRPr="00032270">
        <w:rPr>
          <w:rFonts w:ascii="Arial" w:hAnsi="Arial" w:cs="Arial"/>
          <w:color w:val="231F20"/>
          <w:spacing w:val="-1"/>
          <w:sz w:val="16"/>
          <w:szCs w:val="16"/>
        </w:rPr>
        <w:t xml:space="preserve"> </w:t>
      </w:r>
      <w:r w:rsidRPr="00032270">
        <w:rPr>
          <w:rFonts w:ascii="Arial" w:hAnsi="Arial" w:cs="Arial"/>
          <w:color w:val="231F20"/>
          <w:sz w:val="16"/>
          <w:szCs w:val="16"/>
        </w:rPr>
        <w:t>specified in</w:t>
      </w:r>
      <w:r w:rsidRPr="00032270">
        <w:rPr>
          <w:rFonts w:ascii="Arial" w:hAnsi="Arial" w:cs="Arial"/>
          <w:color w:val="231F20"/>
          <w:spacing w:val="-1"/>
          <w:sz w:val="16"/>
          <w:szCs w:val="16"/>
        </w:rPr>
        <w:t xml:space="preserve"> </w:t>
      </w:r>
      <w:r w:rsidRPr="00032270">
        <w:rPr>
          <w:rFonts w:ascii="Arial" w:hAnsi="Arial" w:cs="Arial"/>
          <w:color w:val="231F20"/>
          <w:sz w:val="16"/>
          <w:szCs w:val="16"/>
        </w:rPr>
        <w:t xml:space="preserve">the </w:t>
      </w:r>
      <w:r w:rsidRPr="00032270">
        <w:rPr>
          <w:rFonts w:ascii="Arial" w:hAnsi="Arial" w:cs="Arial"/>
          <w:color w:val="231F20"/>
          <w:spacing w:val="-1"/>
          <w:sz w:val="16"/>
          <w:szCs w:val="16"/>
        </w:rPr>
        <w:t>Contract</w:t>
      </w:r>
      <w:r w:rsidRPr="00032270">
        <w:rPr>
          <w:rFonts w:ascii="Arial" w:hAnsi="Arial" w:cs="Arial"/>
          <w:color w:val="231F20"/>
          <w:sz w:val="16"/>
          <w:szCs w:val="16"/>
        </w:rPr>
        <w:t xml:space="preserve"> as</w:t>
      </w:r>
      <w:r w:rsidRPr="00032270">
        <w:rPr>
          <w:rFonts w:ascii="Arial" w:hAnsi="Arial" w:cs="Arial"/>
          <w:color w:val="231F20"/>
          <w:spacing w:val="-1"/>
          <w:sz w:val="16"/>
          <w:szCs w:val="16"/>
        </w:rPr>
        <w:t xml:space="preserve"> may</w:t>
      </w:r>
      <w:r w:rsidRPr="00032270">
        <w:rPr>
          <w:rFonts w:ascii="Arial" w:hAnsi="Arial" w:cs="Arial"/>
          <w:color w:val="231F20"/>
          <w:spacing w:val="21"/>
          <w:sz w:val="16"/>
          <w:szCs w:val="16"/>
        </w:rPr>
        <w:t xml:space="preserve"> </w:t>
      </w:r>
      <w:r w:rsidRPr="00032270">
        <w:rPr>
          <w:rFonts w:ascii="Arial" w:hAnsi="Arial" w:cs="Arial"/>
          <w:color w:val="231F20"/>
          <w:sz w:val="16"/>
          <w:szCs w:val="16"/>
        </w:rPr>
        <w:t>be</w:t>
      </w:r>
      <w:r w:rsidRPr="00032270">
        <w:rPr>
          <w:rFonts w:ascii="Arial" w:hAnsi="Arial" w:cs="Arial"/>
          <w:color w:val="231F20"/>
          <w:spacing w:val="-1"/>
          <w:sz w:val="16"/>
          <w:szCs w:val="16"/>
        </w:rPr>
        <w:t xml:space="preserve"> adjusted</w:t>
      </w:r>
      <w:r w:rsidRPr="00032270">
        <w:rPr>
          <w:rFonts w:ascii="Arial" w:hAnsi="Arial" w:cs="Arial"/>
          <w:color w:val="231F20"/>
          <w:sz w:val="16"/>
          <w:szCs w:val="16"/>
        </w:rPr>
        <w:t xml:space="preserve"> </w:t>
      </w:r>
      <w:r w:rsidRPr="00032270">
        <w:rPr>
          <w:rFonts w:ascii="Arial" w:hAnsi="Arial" w:cs="Arial"/>
          <w:color w:val="231F20"/>
          <w:spacing w:val="-1"/>
          <w:sz w:val="16"/>
          <w:szCs w:val="16"/>
        </w:rPr>
        <w:t xml:space="preserve">from </w:t>
      </w:r>
      <w:r w:rsidRPr="00032270">
        <w:rPr>
          <w:rFonts w:ascii="Arial" w:hAnsi="Arial" w:cs="Arial"/>
          <w:color w:val="231F20"/>
          <w:sz w:val="16"/>
          <w:szCs w:val="16"/>
        </w:rPr>
        <w:t xml:space="preserve">time </w:t>
      </w:r>
      <w:r w:rsidRPr="00032270">
        <w:rPr>
          <w:rFonts w:ascii="Arial" w:hAnsi="Arial" w:cs="Arial"/>
          <w:color w:val="231F20"/>
          <w:spacing w:val="-1"/>
          <w:sz w:val="16"/>
          <w:szCs w:val="16"/>
        </w:rPr>
        <w:t xml:space="preserve">to </w:t>
      </w:r>
      <w:r w:rsidRPr="00032270">
        <w:rPr>
          <w:rFonts w:ascii="Arial" w:hAnsi="Arial" w:cs="Arial"/>
          <w:color w:val="231F20"/>
          <w:sz w:val="16"/>
          <w:szCs w:val="16"/>
        </w:rPr>
        <w:t>time in</w:t>
      </w:r>
      <w:r w:rsidRPr="00032270">
        <w:rPr>
          <w:rFonts w:ascii="Arial" w:hAnsi="Arial" w:cs="Arial"/>
          <w:color w:val="231F20"/>
          <w:spacing w:val="-1"/>
          <w:sz w:val="16"/>
          <w:szCs w:val="16"/>
        </w:rPr>
        <w:t xml:space="preserve"> accordance</w:t>
      </w:r>
      <w:r w:rsidRPr="00032270">
        <w:rPr>
          <w:rFonts w:ascii="Arial" w:hAnsi="Arial" w:cs="Arial"/>
          <w:color w:val="231F20"/>
          <w:sz w:val="16"/>
          <w:szCs w:val="16"/>
        </w:rPr>
        <w:t xml:space="preserve"> with this</w:t>
      </w:r>
      <w:r w:rsidRPr="00032270">
        <w:rPr>
          <w:rFonts w:ascii="Arial" w:hAnsi="Arial" w:cs="Arial"/>
          <w:color w:val="231F20"/>
          <w:spacing w:val="-1"/>
          <w:sz w:val="16"/>
          <w:szCs w:val="16"/>
        </w:rPr>
        <w:t xml:space="preserve"> Contract</w:t>
      </w:r>
      <w:r w:rsidRPr="00032270">
        <w:rPr>
          <w:rFonts w:ascii="Arial" w:hAnsi="Arial" w:cs="Arial"/>
          <w:color w:val="231F20"/>
          <w:spacing w:val="35"/>
          <w:sz w:val="16"/>
          <w:szCs w:val="16"/>
        </w:rPr>
        <w:t xml:space="preserve"> </w:t>
      </w:r>
      <w:r w:rsidRPr="00032270">
        <w:rPr>
          <w:rFonts w:ascii="Arial" w:hAnsi="Arial" w:cs="Arial"/>
          <w:color w:val="231F20"/>
          <w:sz w:val="16"/>
          <w:szCs w:val="16"/>
        </w:rPr>
        <w:t>including,</w:t>
      </w:r>
      <w:r w:rsidRPr="00032270">
        <w:rPr>
          <w:rFonts w:ascii="Arial" w:hAnsi="Arial" w:cs="Arial"/>
          <w:color w:val="231F20"/>
          <w:spacing w:val="21"/>
          <w:sz w:val="16"/>
          <w:szCs w:val="16"/>
        </w:rPr>
        <w:t xml:space="preserve"> </w:t>
      </w:r>
      <w:r w:rsidRPr="00032270">
        <w:rPr>
          <w:rFonts w:ascii="Arial" w:hAnsi="Arial" w:cs="Arial"/>
          <w:color w:val="231F20"/>
          <w:sz w:val="16"/>
          <w:szCs w:val="16"/>
        </w:rPr>
        <w:t>without</w:t>
      </w:r>
      <w:r w:rsidRPr="00032270">
        <w:rPr>
          <w:rFonts w:ascii="Arial" w:hAnsi="Arial" w:cs="Arial"/>
          <w:color w:val="231F20"/>
          <w:spacing w:val="23"/>
          <w:sz w:val="16"/>
          <w:szCs w:val="16"/>
        </w:rPr>
        <w:t xml:space="preserve"> </w:t>
      </w:r>
      <w:r w:rsidRPr="00032270">
        <w:rPr>
          <w:rFonts w:ascii="Arial" w:hAnsi="Arial" w:cs="Arial"/>
          <w:color w:val="231F20"/>
          <w:spacing w:val="-1"/>
          <w:sz w:val="16"/>
          <w:szCs w:val="16"/>
        </w:rPr>
        <w:t>limitation,</w:t>
      </w:r>
      <w:r w:rsidRPr="00032270">
        <w:rPr>
          <w:rFonts w:ascii="Arial" w:hAnsi="Arial" w:cs="Arial"/>
          <w:color w:val="231F20"/>
          <w:spacing w:val="21"/>
          <w:sz w:val="16"/>
          <w:szCs w:val="16"/>
        </w:rPr>
        <w:t xml:space="preserve"> </w:t>
      </w:r>
      <w:r w:rsidRPr="00032270">
        <w:rPr>
          <w:rFonts w:ascii="Arial" w:hAnsi="Arial" w:cs="Arial"/>
          <w:color w:val="231F20"/>
          <w:sz w:val="16"/>
          <w:szCs w:val="16"/>
        </w:rPr>
        <w:t>the</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value</w:t>
      </w:r>
      <w:r w:rsidRPr="00032270">
        <w:rPr>
          <w:rFonts w:ascii="Arial" w:hAnsi="Arial" w:cs="Arial"/>
          <w:color w:val="231F20"/>
          <w:spacing w:val="22"/>
          <w:sz w:val="16"/>
          <w:szCs w:val="16"/>
        </w:rPr>
        <w:t xml:space="preserve"> </w:t>
      </w:r>
      <w:r w:rsidRPr="00032270">
        <w:rPr>
          <w:rFonts w:ascii="Arial" w:hAnsi="Arial" w:cs="Arial"/>
          <w:color w:val="231F20"/>
          <w:sz w:val="16"/>
          <w:szCs w:val="16"/>
        </w:rPr>
        <w:t>of</w:t>
      </w:r>
      <w:r w:rsidRPr="00032270">
        <w:rPr>
          <w:rFonts w:ascii="Arial" w:hAnsi="Arial" w:cs="Arial"/>
          <w:color w:val="231F20"/>
          <w:spacing w:val="23"/>
          <w:sz w:val="16"/>
          <w:szCs w:val="16"/>
        </w:rPr>
        <w:t xml:space="preserve"> </w:t>
      </w:r>
      <w:r w:rsidRPr="00032270">
        <w:rPr>
          <w:rFonts w:ascii="Arial" w:hAnsi="Arial" w:cs="Arial"/>
          <w:color w:val="231F20"/>
          <w:spacing w:val="-1"/>
          <w:sz w:val="16"/>
          <w:szCs w:val="16"/>
        </w:rPr>
        <w:t>Variations</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performed</w:t>
      </w:r>
      <w:r w:rsidRPr="00032270">
        <w:rPr>
          <w:rFonts w:ascii="Arial" w:hAnsi="Arial" w:cs="Arial"/>
          <w:color w:val="231F20"/>
          <w:spacing w:val="22"/>
          <w:sz w:val="16"/>
          <w:szCs w:val="16"/>
        </w:rPr>
        <w:t xml:space="preserve"> </w:t>
      </w:r>
      <w:r w:rsidRPr="00032270">
        <w:rPr>
          <w:rFonts w:ascii="Arial" w:hAnsi="Arial" w:cs="Arial"/>
          <w:color w:val="231F20"/>
          <w:spacing w:val="-1"/>
          <w:sz w:val="16"/>
          <w:szCs w:val="16"/>
        </w:rPr>
        <w:t>by</w:t>
      </w:r>
      <w:r w:rsidRPr="00032270">
        <w:rPr>
          <w:rFonts w:ascii="Arial" w:hAnsi="Arial" w:cs="Arial"/>
          <w:color w:val="231F20"/>
          <w:spacing w:val="39"/>
          <w:sz w:val="16"/>
          <w:szCs w:val="16"/>
        </w:rPr>
        <w:t xml:space="preserve"> </w:t>
      </w:r>
      <w:r w:rsidR="00401E12" w:rsidRPr="00032270">
        <w:rPr>
          <w:rFonts w:ascii="Arial" w:hAnsi="Arial" w:cs="Arial"/>
          <w:color w:val="231F20"/>
          <w:spacing w:val="-1"/>
          <w:sz w:val="16"/>
          <w:szCs w:val="16"/>
        </w:rPr>
        <w:t>Rix</w:t>
      </w:r>
      <w:r w:rsidR="00401E12" w:rsidRPr="00032270">
        <w:rPr>
          <w:rFonts w:ascii="Arial" w:hAnsi="Arial" w:cs="Arial"/>
          <w:color w:val="231F20"/>
          <w:sz w:val="16"/>
          <w:szCs w:val="16"/>
        </w:rPr>
        <w:t>;</w:t>
      </w:r>
      <w:r w:rsidRPr="00032270">
        <w:rPr>
          <w:rFonts w:ascii="Arial" w:hAnsi="Arial" w:cs="Arial"/>
          <w:color w:val="231F20"/>
          <w:sz w:val="16"/>
          <w:szCs w:val="16"/>
        </w:rPr>
        <w:t xml:space="preserve"> </w:t>
      </w:r>
    </w:p>
    <w:p w14:paraId="694842B0" w14:textId="4C2AD03E" w:rsidR="00401E12" w:rsidRDefault="00531A0B" w:rsidP="00032270">
      <w:pPr>
        <w:pStyle w:val="BodyText"/>
        <w:spacing w:line="249" w:lineRule="auto"/>
        <w:ind w:right="104"/>
        <w:jc w:val="both"/>
        <w:rPr>
          <w:rFonts w:ascii="Arial" w:hAnsi="Arial" w:cs="Arial"/>
          <w:color w:val="231F20"/>
          <w:spacing w:val="15"/>
          <w:sz w:val="16"/>
          <w:szCs w:val="16"/>
        </w:rPr>
      </w:pPr>
      <w:r>
        <w:rPr>
          <w:rFonts w:ascii="Arial" w:hAnsi="Arial" w:cs="Arial"/>
          <w:color w:val="231F20"/>
          <w:sz w:val="16"/>
          <w:szCs w:val="16"/>
        </w:rPr>
        <w:t>“Rix” means The Rix Group Pty Ltd or any associated entities as defined in the Corporations Act 2001;</w:t>
      </w:r>
      <w:r w:rsidR="008626FF" w:rsidRPr="00032270">
        <w:rPr>
          <w:rFonts w:ascii="Arial" w:hAnsi="Arial" w:cs="Arial"/>
          <w:color w:val="231F20"/>
          <w:spacing w:val="15"/>
          <w:sz w:val="16"/>
          <w:szCs w:val="16"/>
        </w:rPr>
        <w:t xml:space="preserve"> </w:t>
      </w:r>
    </w:p>
    <w:p w14:paraId="06C6FA36" w14:textId="5B7F8171" w:rsidR="008626FF" w:rsidRPr="00032270" w:rsidRDefault="008626FF" w:rsidP="00032270">
      <w:pPr>
        <w:pStyle w:val="BodyText"/>
        <w:spacing w:line="249" w:lineRule="auto"/>
        <w:ind w:right="104"/>
        <w:jc w:val="both"/>
        <w:rPr>
          <w:rFonts w:ascii="Arial" w:hAnsi="Arial" w:cs="Arial"/>
          <w:sz w:val="16"/>
          <w:szCs w:val="16"/>
        </w:rPr>
      </w:pPr>
      <w:r w:rsidRPr="00032270">
        <w:rPr>
          <w:rFonts w:ascii="Arial" w:hAnsi="Arial" w:cs="Arial"/>
          <w:color w:val="231F20"/>
          <w:spacing w:val="-1"/>
          <w:sz w:val="16"/>
          <w:szCs w:val="16"/>
        </w:rPr>
        <w:t>“</w:t>
      </w:r>
      <w:r w:rsidR="00401E12" w:rsidRPr="00032270">
        <w:rPr>
          <w:rFonts w:ascii="Arial" w:hAnsi="Arial" w:cs="Arial"/>
          <w:color w:val="231F20"/>
          <w:spacing w:val="-1"/>
          <w:sz w:val="16"/>
          <w:szCs w:val="16"/>
        </w:rPr>
        <w:t>Variation”</w:t>
      </w:r>
      <w:r w:rsidR="00401E12" w:rsidRPr="00032270">
        <w:rPr>
          <w:rFonts w:ascii="Arial" w:hAnsi="Arial" w:cs="Arial"/>
          <w:color w:val="231F20"/>
          <w:sz w:val="16"/>
          <w:szCs w:val="16"/>
        </w:rPr>
        <w:t xml:space="preserve"> </w:t>
      </w:r>
      <w:r w:rsidR="00401E12" w:rsidRPr="00032270">
        <w:rPr>
          <w:rFonts w:ascii="Arial" w:hAnsi="Arial" w:cs="Arial"/>
          <w:color w:val="231F20"/>
          <w:spacing w:val="15"/>
          <w:sz w:val="16"/>
          <w:szCs w:val="16"/>
        </w:rPr>
        <w:t>means</w:t>
      </w:r>
      <w:r w:rsidR="00401E12" w:rsidRPr="00032270">
        <w:rPr>
          <w:rFonts w:ascii="Arial" w:hAnsi="Arial" w:cs="Arial"/>
          <w:color w:val="231F20"/>
          <w:sz w:val="16"/>
          <w:szCs w:val="16"/>
        </w:rPr>
        <w:t xml:space="preserve"> </w:t>
      </w:r>
      <w:r w:rsidR="00401E12" w:rsidRPr="00032270">
        <w:rPr>
          <w:rFonts w:ascii="Arial" w:hAnsi="Arial" w:cs="Arial"/>
          <w:color w:val="231F20"/>
          <w:spacing w:val="15"/>
          <w:sz w:val="16"/>
          <w:szCs w:val="16"/>
        </w:rPr>
        <w:t>an</w:t>
      </w:r>
      <w:r w:rsidR="00401E12" w:rsidRPr="00032270">
        <w:rPr>
          <w:rFonts w:ascii="Arial" w:hAnsi="Arial" w:cs="Arial"/>
          <w:color w:val="231F20"/>
          <w:sz w:val="16"/>
          <w:szCs w:val="16"/>
        </w:rPr>
        <w:t xml:space="preserve"> </w:t>
      </w:r>
      <w:r w:rsidR="00401E12" w:rsidRPr="00032270">
        <w:rPr>
          <w:rFonts w:ascii="Arial" w:hAnsi="Arial" w:cs="Arial"/>
          <w:color w:val="231F20"/>
          <w:spacing w:val="15"/>
          <w:sz w:val="16"/>
          <w:szCs w:val="16"/>
        </w:rPr>
        <w:t>increase</w:t>
      </w:r>
      <w:r w:rsidR="00401E12" w:rsidRPr="00032270">
        <w:rPr>
          <w:rFonts w:ascii="Arial" w:hAnsi="Arial" w:cs="Arial"/>
          <w:color w:val="231F20"/>
          <w:spacing w:val="-1"/>
          <w:sz w:val="16"/>
          <w:szCs w:val="16"/>
        </w:rPr>
        <w:t>,</w:t>
      </w:r>
      <w:r w:rsidR="00401E12" w:rsidRPr="00032270">
        <w:rPr>
          <w:rFonts w:ascii="Arial" w:hAnsi="Arial" w:cs="Arial"/>
          <w:color w:val="231F20"/>
          <w:sz w:val="16"/>
          <w:szCs w:val="16"/>
        </w:rPr>
        <w:t xml:space="preserve"> </w:t>
      </w:r>
      <w:r w:rsidR="00401E12" w:rsidRPr="00032270">
        <w:rPr>
          <w:rFonts w:ascii="Arial" w:hAnsi="Arial" w:cs="Arial"/>
          <w:color w:val="231F20"/>
          <w:spacing w:val="15"/>
          <w:sz w:val="16"/>
          <w:szCs w:val="16"/>
        </w:rPr>
        <w:t>decrease</w:t>
      </w:r>
      <w:r w:rsidRPr="00032270">
        <w:rPr>
          <w:rFonts w:ascii="Arial" w:hAnsi="Arial" w:cs="Arial"/>
          <w:color w:val="231F20"/>
          <w:spacing w:val="-1"/>
          <w:sz w:val="16"/>
          <w:szCs w:val="16"/>
        </w:rPr>
        <w:t>,</w:t>
      </w:r>
      <w:r w:rsidR="00401E12">
        <w:rPr>
          <w:rFonts w:ascii="Arial" w:hAnsi="Arial" w:cs="Arial"/>
          <w:color w:val="231F20"/>
          <w:spacing w:val="73"/>
          <w:sz w:val="16"/>
          <w:szCs w:val="16"/>
        </w:rPr>
        <w:t xml:space="preserve"> </w:t>
      </w:r>
      <w:r w:rsidRPr="00032270">
        <w:rPr>
          <w:rFonts w:ascii="Arial" w:hAnsi="Arial" w:cs="Arial"/>
          <w:color w:val="231F20"/>
          <w:sz w:val="16"/>
          <w:szCs w:val="16"/>
        </w:rPr>
        <w:t>omission,</w:t>
      </w:r>
      <w:r w:rsidRPr="00032270">
        <w:rPr>
          <w:rFonts w:ascii="Arial" w:hAnsi="Arial" w:cs="Arial"/>
          <w:color w:val="231F20"/>
          <w:spacing w:val="23"/>
          <w:sz w:val="16"/>
          <w:szCs w:val="16"/>
        </w:rPr>
        <w:t xml:space="preserve"> </w:t>
      </w:r>
      <w:r w:rsidRPr="00032270">
        <w:rPr>
          <w:rFonts w:ascii="Arial" w:hAnsi="Arial" w:cs="Arial"/>
          <w:color w:val="231F20"/>
          <w:spacing w:val="-1"/>
          <w:sz w:val="16"/>
          <w:szCs w:val="16"/>
        </w:rPr>
        <w:t>substitution</w:t>
      </w:r>
      <w:r w:rsidRPr="00032270">
        <w:rPr>
          <w:rFonts w:ascii="Arial" w:hAnsi="Arial" w:cs="Arial"/>
          <w:color w:val="231F20"/>
          <w:spacing w:val="24"/>
          <w:sz w:val="16"/>
          <w:szCs w:val="16"/>
        </w:rPr>
        <w:t xml:space="preserve"> </w:t>
      </w:r>
      <w:r w:rsidRPr="00032270">
        <w:rPr>
          <w:rFonts w:ascii="Arial" w:hAnsi="Arial" w:cs="Arial"/>
          <w:color w:val="231F20"/>
          <w:sz w:val="16"/>
          <w:szCs w:val="16"/>
        </w:rPr>
        <w:t>or</w:t>
      </w:r>
      <w:r w:rsidRPr="00032270">
        <w:rPr>
          <w:rFonts w:ascii="Arial" w:hAnsi="Arial" w:cs="Arial"/>
          <w:color w:val="231F20"/>
          <w:spacing w:val="24"/>
          <w:sz w:val="16"/>
          <w:szCs w:val="16"/>
        </w:rPr>
        <w:t xml:space="preserve"> </w:t>
      </w:r>
      <w:r w:rsidRPr="00032270">
        <w:rPr>
          <w:rFonts w:ascii="Arial" w:hAnsi="Arial" w:cs="Arial"/>
          <w:color w:val="231F20"/>
          <w:sz w:val="16"/>
          <w:szCs w:val="16"/>
        </w:rPr>
        <w:t>other</w:t>
      </w:r>
      <w:r w:rsidRPr="00032270">
        <w:rPr>
          <w:rFonts w:ascii="Arial" w:hAnsi="Arial" w:cs="Arial"/>
          <w:color w:val="231F20"/>
          <w:spacing w:val="24"/>
          <w:sz w:val="16"/>
          <w:szCs w:val="16"/>
        </w:rPr>
        <w:t xml:space="preserve"> </w:t>
      </w:r>
      <w:r w:rsidRPr="00032270">
        <w:rPr>
          <w:rFonts w:ascii="Arial" w:hAnsi="Arial" w:cs="Arial"/>
          <w:color w:val="231F20"/>
          <w:spacing w:val="-1"/>
          <w:sz w:val="16"/>
          <w:szCs w:val="16"/>
        </w:rPr>
        <w:t>change</w:t>
      </w:r>
      <w:r w:rsidRPr="00032270">
        <w:rPr>
          <w:rFonts w:ascii="Arial" w:hAnsi="Arial" w:cs="Arial"/>
          <w:color w:val="231F20"/>
          <w:spacing w:val="23"/>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24"/>
          <w:sz w:val="16"/>
          <w:szCs w:val="16"/>
        </w:rPr>
        <w:t xml:space="preserve"> </w:t>
      </w:r>
      <w:r w:rsidRPr="00032270">
        <w:rPr>
          <w:rFonts w:ascii="Arial" w:hAnsi="Arial" w:cs="Arial"/>
          <w:color w:val="231F20"/>
          <w:sz w:val="16"/>
          <w:szCs w:val="16"/>
        </w:rPr>
        <w:t>the</w:t>
      </w:r>
      <w:r w:rsidRPr="00032270">
        <w:rPr>
          <w:rFonts w:ascii="Arial" w:hAnsi="Arial" w:cs="Arial"/>
          <w:color w:val="231F20"/>
          <w:spacing w:val="24"/>
          <w:sz w:val="16"/>
          <w:szCs w:val="16"/>
        </w:rPr>
        <w:t xml:space="preserve"> </w:t>
      </w:r>
      <w:r w:rsidRPr="00032270">
        <w:rPr>
          <w:rFonts w:ascii="Arial" w:hAnsi="Arial" w:cs="Arial"/>
          <w:color w:val="231F20"/>
          <w:spacing w:val="-1"/>
          <w:sz w:val="16"/>
          <w:szCs w:val="16"/>
        </w:rPr>
        <w:t>scope</w:t>
      </w:r>
      <w:r w:rsidRPr="00032270">
        <w:rPr>
          <w:rFonts w:ascii="Arial" w:hAnsi="Arial" w:cs="Arial"/>
          <w:color w:val="231F20"/>
          <w:spacing w:val="24"/>
          <w:sz w:val="16"/>
          <w:szCs w:val="16"/>
        </w:rPr>
        <w:t xml:space="preserve"> </w:t>
      </w:r>
      <w:r w:rsidRPr="00032270">
        <w:rPr>
          <w:rFonts w:ascii="Arial" w:hAnsi="Arial" w:cs="Arial"/>
          <w:color w:val="231F20"/>
          <w:sz w:val="16"/>
          <w:szCs w:val="16"/>
        </w:rPr>
        <w:t>of</w:t>
      </w:r>
      <w:r w:rsidRPr="00032270">
        <w:rPr>
          <w:rFonts w:ascii="Arial" w:hAnsi="Arial" w:cs="Arial"/>
          <w:color w:val="231F20"/>
          <w:spacing w:val="23"/>
          <w:sz w:val="16"/>
          <w:szCs w:val="16"/>
        </w:rPr>
        <w:t xml:space="preserve"> </w:t>
      </w:r>
      <w:r w:rsidRPr="00032270">
        <w:rPr>
          <w:rFonts w:ascii="Arial" w:hAnsi="Arial" w:cs="Arial"/>
          <w:color w:val="231F20"/>
          <w:sz w:val="16"/>
          <w:szCs w:val="16"/>
        </w:rPr>
        <w:t>the</w:t>
      </w:r>
      <w:r w:rsidRPr="00032270">
        <w:rPr>
          <w:rFonts w:ascii="Arial" w:hAnsi="Arial" w:cs="Arial"/>
          <w:color w:val="231F20"/>
          <w:spacing w:val="24"/>
          <w:sz w:val="16"/>
          <w:szCs w:val="16"/>
        </w:rPr>
        <w:t xml:space="preserve"> </w:t>
      </w:r>
      <w:r w:rsidRPr="00032270">
        <w:rPr>
          <w:rFonts w:ascii="Arial" w:hAnsi="Arial" w:cs="Arial"/>
          <w:color w:val="231F20"/>
          <w:spacing w:val="-2"/>
          <w:sz w:val="16"/>
          <w:szCs w:val="16"/>
        </w:rPr>
        <w:t>Works</w:t>
      </w:r>
      <w:r w:rsidRPr="00032270">
        <w:rPr>
          <w:rFonts w:ascii="Arial" w:hAnsi="Arial" w:cs="Arial"/>
          <w:color w:val="231F20"/>
          <w:spacing w:val="41"/>
          <w:sz w:val="16"/>
          <w:szCs w:val="16"/>
        </w:rPr>
        <w:t xml:space="preserve"> </w:t>
      </w:r>
      <w:r w:rsidRPr="00032270">
        <w:rPr>
          <w:rFonts w:ascii="Arial" w:hAnsi="Arial" w:cs="Arial"/>
          <w:color w:val="231F20"/>
          <w:sz w:val="16"/>
          <w:szCs w:val="16"/>
        </w:rPr>
        <w:t>including,</w:t>
      </w:r>
      <w:r w:rsidRPr="00032270">
        <w:rPr>
          <w:rFonts w:ascii="Arial" w:hAnsi="Arial" w:cs="Arial"/>
          <w:color w:val="231F20"/>
          <w:spacing w:val="-1"/>
          <w:sz w:val="16"/>
          <w:szCs w:val="16"/>
        </w:rPr>
        <w:t xml:space="preserve"> </w:t>
      </w:r>
      <w:r w:rsidRPr="00032270">
        <w:rPr>
          <w:rFonts w:ascii="Arial" w:hAnsi="Arial" w:cs="Arial"/>
          <w:color w:val="231F20"/>
          <w:sz w:val="16"/>
          <w:szCs w:val="16"/>
        </w:rPr>
        <w:t xml:space="preserve">without </w:t>
      </w:r>
      <w:r w:rsidRPr="00032270">
        <w:rPr>
          <w:rFonts w:ascii="Arial" w:hAnsi="Arial" w:cs="Arial"/>
          <w:color w:val="231F20"/>
          <w:spacing w:val="-1"/>
          <w:sz w:val="16"/>
          <w:szCs w:val="16"/>
        </w:rPr>
        <w:t xml:space="preserve">limitation, </w:t>
      </w:r>
      <w:r w:rsidRPr="00032270">
        <w:rPr>
          <w:rFonts w:ascii="Arial" w:hAnsi="Arial" w:cs="Arial"/>
          <w:color w:val="231F20"/>
          <w:sz w:val="16"/>
          <w:szCs w:val="16"/>
        </w:rPr>
        <w:t>those arising</w:t>
      </w:r>
      <w:r w:rsidRPr="00032270">
        <w:rPr>
          <w:rFonts w:ascii="Arial" w:hAnsi="Arial" w:cs="Arial"/>
          <w:color w:val="231F20"/>
          <w:spacing w:val="26"/>
          <w:sz w:val="16"/>
          <w:szCs w:val="16"/>
        </w:rPr>
        <w:t xml:space="preserve"> </w:t>
      </w:r>
      <w:r w:rsidRPr="00032270">
        <w:rPr>
          <w:rFonts w:ascii="Arial" w:hAnsi="Arial" w:cs="Arial"/>
          <w:color w:val="231F20"/>
          <w:spacing w:val="-1"/>
          <w:sz w:val="16"/>
          <w:szCs w:val="16"/>
        </w:rPr>
        <w:t>from:</w:t>
      </w:r>
    </w:p>
    <w:p w14:paraId="1A79AE1B" w14:textId="6D37EBBF" w:rsidR="008626FF" w:rsidRPr="00032270" w:rsidRDefault="008626FF" w:rsidP="0054316D">
      <w:pPr>
        <w:pStyle w:val="BodyText"/>
        <w:widowControl w:val="0"/>
        <w:numPr>
          <w:ilvl w:val="0"/>
          <w:numId w:val="10"/>
        </w:numPr>
        <w:tabs>
          <w:tab w:val="left" w:pos="297"/>
        </w:tabs>
        <w:spacing w:after="0" w:line="249" w:lineRule="auto"/>
        <w:ind w:left="0" w:right="105" w:firstLine="0"/>
        <w:contextualSpacing w:val="0"/>
        <w:jc w:val="both"/>
        <w:rPr>
          <w:rFonts w:ascii="Arial" w:hAnsi="Arial" w:cs="Arial"/>
          <w:sz w:val="16"/>
          <w:szCs w:val="16"/>
        </w:rPr>
      </w:pPr>
      <w:r w:rsidRPr="00032270">
        <w:rPr>
          <w:rFonts w:ascii="Arial" w:hAnsi="Arial" w:cs="Arial"/>
          <w:color w:val="231F20"/>
          <w:sz w:val="16"/>
          <w:szCs w:val="16"/>
        </w:rPr>
        <w:t>particular</w:t>
      </w:r>
      <w:r w:rsidRPr="00032270">
        <w:rPr>
          <w:rFonts w:ascii="Arial" w:hAnsi="Arial" w:cs="Arial"/>
          <w:color w:val="231F20"/>
          <w:spacing w:val="2"/>
          <w:sz w:val="16"/>
          <w:szCs w:val="16"/>
        </w:rPr>
        <w:t xml:space="preserve"> </w:t>
      </w:r>
      <w:r w:rsidRPr="00032270">
        <w:rPr>
          <w:rFonts w:ascii="Arial" w:hAnsi="Arial" w:cs="Arial"/>
          <w:color w:val="231F20"/>
          <w:spacing w:val="-1"/>
          <w:sz w:val="16"/>
          <w:szCs w:val="16"/>
        </w:rPr>
        <w:t>site</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conditions,</w:t>
      </w:r>
      <w:r w:rsidRPr="00032270">
        <w:rPr>
          <w:rFonts w:ascii="Arial" w:hAnsi="Arial" w:cs="Arial"/>
          <w:color w:val="231F20"/>
          <w:spacing w:val="3"/>
          <w:sz w:val="16"/>
          <w:szCs w:val="16"/>
        </w:rPr>
        <w:t xml:space="preserve"> </w:t>
      </w:r>
      <w:r w:rsidRPr="00032270">
        <w:rPr>
          <w:rFonts w:ascii="Arial" w:hAnsi="Arial" w:cs="Arial"/>
          <w:color w:val="231F20"/>
          <w:sz w:val="16"/>
          <w:szCs w:val="16"/>
        </w:rPr>
        <w:t>including</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ground</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conditions,</w:t>
      </w:r>
      <w:r w:rsidRPr="00032270">
        <w:rPr>
          <w:rFonts w:ascii="Arial" w:hAnsi="Arial" w:cs="Arial"/>
          <w:color w:val="231F20"/>
          <w:spacing w:val="3"/>
          <w:sz w:val="16"/>
          <w:szCs w:val="16"/>
        </w:rPr>
        <w:t xml:space="preserve"> </w:t>
      </w:r>
      <w:r w:rsidRPr="00032270">
        <w:rPr>
          <w:rFonts w:ascii="Arial" w:hAnsi="Arial" w:cs="Arial"/>
          <w:color w:val="231F20"/>
          <w:spacing w:val="-1"/>
          <w:sz w:val="16"/>
          <w:szCs w:val="16"/>
        </w:rPr>
        <w:t>ground</w:t>
      </w:r>
      <w:r w:rsidRPr="00032270">
        <w:rPr>
          <w:rFonts w:ascii="Arial" w:hAnsi="Arial" w:cs="Arial"/>
          <w:color w:val="231F20"/>
          <w:spacing w:val="55"/>
          <w:sz w:val="16"/>
          <w:szCs w:val="16"/>
        </w:rPr>
        <w:t xml:space="preserve"> </w:t>
      </w:r>
      <w:r w:rsidRPr="00032270">
        <w:rPr>
          <w:rFonts w:ascii="Arial" w:hAnsi="Arial" w:cs="Arial"/>
          <w:color w:val="231F20"/>
          <w:spacing w:val="-1"/>
          <w:sz w:val="16"/>
          <w:szCs w:val="16"/>
        </w:rPr>
        <w:t>levels</w:t>
      </w:r>
      <w:r w:rsidRPr="00032270">
        <w:rPr>
          <w:rFonts w:ascii="Arial" w:hAnsi="Arial" w:cs="Arial"/>
          <w:color w:val="231F20"/>
          <w:spacing w:val="1"/>
          <w:sz w:val="16"/>
          <w:szCs w:val="16"/>
        </w:rPr>
        <w:t xml:space="preserve"> </w:t>
      </w:r>
      <w:r w:rsidRPr="00032270">
        <w:rPr>
          <w:rFonts w:ascii="Arial" w:hAnsi="Arial" w:cs="Arial"/>
          <w:color w:val="231F20"/>
          <w:sz w:val="16"/>
          <w:szCs w:val="16"/>
        </w:rPr>
        <w:t>or</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site</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allowances,</w:t>
      </w:r>
      <w:r w:rsidRPr="00032270">
        <w:rPr>
          <w:rFonts w:ascii="Arial" w:hAnsi="Arial" w:cs="Arial"/>
          <w:color w:val="231F20"/>
          <w:spacing w:val="1"/>
          <w:sz w:val="16"/>
          <w:szCs w:val="16"/>
        </w:rPr>
        <w:t xml:space="preserve"> </w:t>
      </w:r>
      <w:r w:rsidRPr="00032270">
        <w:rPr>
          <w:rFonts w:ascii="Arial" w:hAnsi="Arial" w:cs="Arial"/>
          <w:color w:val="231F20"/>
          <w:sz w:val="16"/>
          <w:szCs w:val="16"/>
        </w:rPr>
        <w:t>which</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prevail</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at</w:t>
      </w:r>
      <w:r w:rsidRPr="00032270">
        <w:rPr>
          <w:rFonts w:ascii="Arial" w:hAnsi="Arial" w:cs="Arial"/>
          <w:color w:val="231F20"/>
          <w:spacing w:val="1"/>
          <w:sz w:val="16"/>
          <w:szCs w:val="16"/>
        </w:rPr>
        <w:t xml:space="preserve"> </w:t>
      </w:r>
      <w:r w:rsidRPr="00032270">
        <w:rPr>
          <w:rFonts w:ascii="Arial" w:hAnsi="Arial" w:cs="Arial"/>
          <w:color w:val="231F20"/>
          <w:sz w:val="16"/>
          <w:szCs w:val="16"/>
        </w:rPr>
        <w:t>the</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Site</w:t>
      </w:r>
      <w:r w:rsidRPr="00032270">
        <w:rPr>
          <w:rFonts w:ascii="Arial" w:hAnsi="Arial" w:cs="Arial"/>
          <w:color w:val="231F20"/>
          <w:spacing w:val="1"/>
          <w:sz w:val="16"/>
          <w:szCs w:val="16"/>
        </w:rPr>
        <w:t xml:space="preserve"> </w:t>
      </w:r>
      <w:r w:rsidRPr="00032270">
        <w:rPr>
          <w:rFonts w:ascii="Arial" w:hAnsi="Arial" w:cs="Arial"/>
          <w:color w:val="231F20"/>
          <w:sz w:val="16"/>
          <w:szCs w:val="16"/>
        </w:rPr>
        <w:t>and</w:t>
      </w:r>
      <w:r w:rsidRPr="00032270">
        <w:rPr>
          <w:rFonts w:ascii="Arial" w:hAnsi="Arial" w:cs="Arial"/>
          <w:color w:val="231F20"/>
          <w:spacing w:val="1"/>
          <w:sz w:val="16"/>
          <w:szCs w:val="16"/>
        </w:rPr>
        <w:t xml:space="preserve"> </w:t>
      </w:r>
      <w:r w:rsidRPr="00032270">
        <w:rPr>
          <w:rFonts w:ascii="Arial" w:hAnsi="Arial" w:cs="Arial"/>
          <w:color w:val="231F20"/>
          <w:sz w:val="16"/>
          <w:szCs w:val="16"/>
        </w:rPr>
        <w:t>which</w:t>
      </w:r>
      <w:r w:rsidRPr="00032270">
        <w:rPr>
          <w:rFonts w:ascii="Arial" w:hAnsi="Arial" w:cs="Arial"/>
          <w:color w:val="231F20"/>
          <w:spacing w:val="1"/>
          <w:sz w:val="16"/>
          <w:szCs w:val="16"/>
        </w:rPr>
        <w:t xml:space="preserve"> </w:t>
      </w:r>
      <w:r w:rsidRPr="00032270">
        <w:rPr>
          <w:rFonts w:ascii="Arial" w:hAnsi="Arial" w:cs="Arial"/>
          <w:color w:val="231F20"/>
          <w:spacing w:val="-1"/>
          <w:sz w:val="16"/>
          <w:szCs w:val="16"/>
        </w:rPr>
        <w:t>were</w:t>
      </w:r>
      <w:r w:rsidRPr="00032270">
        <w:rPr>
          <w:rFonts w:ascii="Arial" w:hAnsi="Arial" w:cs="Arial"/>
          <w:color w:val="231F20"/>
          <w:spacing w:val="1"/>
          <w:sz w:val="16"/>
          <w:szCs w:val="16"/>
        </w:rPr>
        <w:t xml:space="preserve"> </w:t>
      </w:r>
      <w:r w:rsidRPr="00032270">
        <w:rPr>
          <w:rFonts w:ascii="Arial" w:hAnsi="Arial" w:cs="Arial"/>
          <w:color w:val="231F20"/>
          <w:sz w:val="16"/>
          <w:szCs w:val="16"/>
        </w:rPr>
        <w:t>not</w:t>
      </w:r>
      <w:r w:rsidRPr="00032270">
        <w:rPr>
          <w:rFonts w:ascii="Arial" w:hAnsi="Arial" w:cs="Arial"/>
          <w:color w:val="231F20"/>
          <w:spacing w:val="35"/>
          <w:sz w:val="16"/>
          <w:szCs w:val="16"/>
        </w:rPr>
        <w:t xml:space="preserve"> </w:t>
      </w:r>
      <w:r w:rsidRPr="00032270">
        <w:rPr>
          <w:rFonts w:ascii="Arial" w:hAnsi="Arial" w:cs="Arial"/>
          <w:color w:val="231F20"/>
          <w:sz w:val="16"/>
          <w:szCs w:val="16"/>
        </w:rPr>
        <w:t>made</w:t>
      </w:r>
      <w:r w:rsidRPr="00032270">
        <w:rPr>
          <w:rFonts w:ascii="Arial" w:hAnsi="Arial" w:cs="Arial"/>
          <w:color w:val="231F20"/>
          <w:spacing w:val="12"/>
          <w:sz w:val="16"/>
          <w:szCs w:val="16"/>
        </w:rPr>
        <w:t xml:space="preserve"> </w:t>
      </w:r>
      <w:r w:rsidRPr="00032270">
        <w:rPr>
          <w:rFonts w:ascii="Arial" w:hAnsi="Arial" w:cs="Arial"/>
          <w:color w:val="231F20"/>
          <w:spacing w:val="-1"/>
          <w:sz w:val="16"/>
          <w:szCs w:val="16"/>
        </w:rPr>
        <w:t>known</w:t>
      </w:r>
      <w:r w:rsidRPr="00032270">
        <w:rPr>
          <w:rFonts w:ascii="Arial" w:hAnsi="Arial" w:cs="Arial"/>
          <w:color w:val="231F20"/>
          <w:spacing w:val="13"/>
          <w:sz w:val="16"/>
          <w:szCs w:val="16"/>
        </w:rPr>
        <w:t xml:space="preserve"> </w:t>
      </w:r>
      <w:r w:rsidRPr="00032270">
        <w:rPr>
          <w:rFonts w:ascii="Arial" w:hAnsi="Arial" w:cs="Arial"/>
          <w:color w:val="231F20"/>
          <w:spacing w:val="-1"/>
          <w:sz w:val="16"/>
          <w:szCs w:val="16"/>
        </w:rPr>
        <w:t>to</w:t>
      </w:r>
      <w:r w:rsidRPr="00032270">
        <w:rPr>
          <w:rFonts w:ascii="Arial" w:hAnsi="Arial" w:cs="Arial"/>
          <w:color w:val="231F20"/>
          <w:spacing w:val="13"/>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13"/>
          <w:sz w:val="16"/>
          <w:szCs w:val="16"/>
        </w:rPr>
        <w:t xml:space="preserve"> </w:t>
      </w:r>
      <w:r w:rsidRPr="00032270">
        <w:rPr>
          <w:rFonts w:ascii="Arial" w:hAnsi="Arial" w:cs="Arial"/>
          <w:color w:val="231F20"/>
          <w:spacing w:val="12"/>
          <w:sz w:val="16"/>
          <w:szCs w:val="16"/>
        </w:rPr>
        <w:t>by</w:t>
      </w:r>
      <w:r w:rsidRPr="00032270">
        <w:rPr>
          <w:rFonts w:ascii="Arial" w:hAnsi="Arial" w:cs="Arial"/>
          <w:color w:val="231F20"/>
          <w:spacing w:val="13"/>
          <w:sz w:val="16"/>
          <w:szCs w:val="16"/>
        </w:rPr>
        <w:t xml:space="preserve"> </w:t>
      </w:r>
      <w:r w:rsidRPr="00032270">
        <w:rPr>
          <w:rFonts w:ascii="Arial" w:hAnsi="Arial" w:cs="Arial"/>
          <w:color w:val="231F20"/>
          <w:sz w:val="16"/>
          <w:szCs w:val="16"/>
        </w:rPr>
        <w:t>the</w:t>
      </w:r>
      <w:r w:rsidRPr="00032270">
        <w:rPr>
          <w:rFonts w:ascii="Arial" w:hAnsi="Arial" w:cs="Arial"/>
          <w:color w:val="231F20"/>
          <w:spacing w:val="13"/>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13"/>
          <w:sz w:val="16"/>
          <w:szCs w:val="16"/>
        </w:rPr>
        <w:t xml:space="preserve"> </w:t>
      </w:r>
      <w:r w:rsidRPr="00032270">
        <w:rPr>
          <w:rFonts w:ascii="Arial" w:hAnsi="Arial" w:cs="Arial"/>
          <w:color w:val="231F20"/>
          <w:spacing w:val="-1"/>
          <w:sz w:val="16"/>
          <w:szCs w:val="16"/>
        </w:rPr>
        <w:t>at</w:t>
      </w:r>
      <w:r w:rsidRPr="00032270">
        <w:rPr>
          <w:rFonts w:ascii="Arial" w:hAnsi="Arial" w:cs="Arial"/>
          <w:color w:val="231F20"/>
          <w:spacing w:val="12"/>
          <w:sz w:val="16"/>
          <w:szCs w:val="16"/>
        </w:rPr>
        <w:t xml:space="preserve"> </w:t>
      </w:r>
      <w:r w:rsidRPr="00032270">
        <w:rPr>
          <w:rFonts w:ascii="Arial" w:hAnsi="Arial" w:cs="Arial"/>
          <w:color w:val="231F20"/>
          <w:sz w:val="16"/>
          <w:szCs w:val="16"/>
        </w:rPr>
        <w:t>the</w:t>
      </w:r>
      <w:r w:rsidRPr="00032270">
        <w:rPr>
          <w:rFonts w:ascii="Arial" w:hAnsi="Arial" w:cs="Arial"/>
          <w:color w:val="231F20"/>
          <w:spacing w:val="13"/>
          <w:sz w:val="16"/>
          <w:szCs w:val="16"/>
        </w:rPr>
        <w:t xml:space="preserve"> </w:t>
      </w:r>
      <w:r w:rsidRPr="00032270">
        <w:rPr>
          <w:rFonts w:ascii="Arial" w:hAnsi="Arial" w:cs="Arial"/>
          <w:color w:val="231F20"/>
          <w:spacing w:val="-1"/>
          <w:sz w:val="16"/>
          <w:szCs w:val="16"/>
        </w:rPr>
        <w:t>date</w:t>
      </w:r>
      <w:r w:rsidRPr="00032270">
        <w:rPr>
          <w:rFonts w:ascii="Arial" w:hAnsi="Arial" w:cs="Arial"/>
          <w:color w:val="231F20"/>
          <w:spacing w:val="51"/>
          <w:sz w:val="16"/>
          <w:szCs w:val="16"/>
        </w:rPr>
        <w:t xml:space="preserve"> </w:t>
      </w:r>
      <w:r w:rsidRPr="00032270">
        <w:rPr>
          <w:rFonts w:ascii="Arial" w:hAnsi="Arial" w:cs="Arial"/>
          <w:color w:val="231F20"/>
          <w:spacing w:val="-1"/>
          <w:sz w:val="16"/>
          <w:szCs w:val="16"/>
        </w:rPr>
        <w:t>Rix</w:t>
      </w:r>
      <w:r w:rsidRPr="00032270">
        <w:rPr>
          <w:rFonts w:ascii="Arial" w:hAnsi="Arial" w:cs="Arial"/>
          <w:color w:val="231F20"/>
          <w:spacing w:val="16"/>
          <w:sz w:val="16"/>
          <w:szCs w:val="16"/>
        </w:rPr>
        <w:t xml:space="preserve"> </w:t>
      </w:r>
      <w:r w:rsidRPr="00032270">
        <w:rPr>
          <w:rFonts w:ascii="Arial" w:hAnsi="Arial" w:cs="Arial"/>
          <w:color w:val="231F20"/>
          <w:spacing w:val="17"/>
          <w:sz w:val="16"/>
          <w:szCs w:val="16"/>
        </w:rPr>
        <w:t>gave</w:t>
      </w:r>
      <w:r w:rsidRPr="00032270">
        <w:rPr>
          <w:rFonts w:ascii="Arial" w:hAnsi="Arial" w:cs="Arial"/>
          <w:color w:val="231F20"/>
          <w:spacing w:val="15"/>
          <w:sz w:val="16"/>
          <w:szCs w:val="16"/>
        </w:rPr>
        <w:t xml:space="preserve"> </w:t>
      </w:r>
      <w:r w:rsidRPr="00032270">
        <w:rPr>
          <w:rFonts w:ascii="Arial" w:hAnsi="Arial" w:cs="Arial"/>
          <w:color w:val="231F20"/>
          <w:sz w:val="16"/>
          <w:szCs w:val="16"/>
        </w:rPr>
        <w:t>its</w:t>
      </w:r>
      <w:r w:rsidRPr="00032270">
        <w:rPr>
          <w:rFonts w:ascii="Arial" w:hAnsi="Arial" w:cs="Arial"/>
          <w:color w:val="231F20"/>
          <w:spacing w:val="17"/>
          <w:sz w:val="16"/>
          <w:szCs w:val="16"/>
        </w:rPr>
        <w:t xml:space="preserve"> </w:t>
      </w:r>
      <w:r w:rsidRPr="00032270">
        <w:rPr>
          <w:rFonts w:ascii="Arial" w:hAnsi="Arial" w:cs="Arial"/>
          <w:color w:val="231F20"/>
          <w:spacing w:val="-1"/>
          <w:sz w:val="16"/>
          <w:szCs w:val="16"/>
        </w:rPr>
        <w:t>quotation</w:t>
      </w:r>
      <w:r w:rsidRPr="00032270">
        <w:rPr>
          <w:rFonts w:ascii="Arial" w:hAnsi="Arial" w:cs="Arial"/>
          <w:color w:val="231F20"/>
          <w:spacing w:val="16"/>
          <w:sz w:val="16"/>
          <w:szCs w:val="16"/>
        </w:rPr>
        <w:t xml:space="preserve"> </w:t>
      </w:r>
      <w:r w:rsidRPr="00032270">
        <w:rPr>
          <w:rFonts w:ascii="Arial" w:hAnsi="Arial" w:cs="Arial"/>
          <w:color w:val="231F20"/>
          <w:sz w:val="16"/>
          <w:szCs w:val="16"/>
        </w:rPr>
        <w:t>or</w:t>
      </w:r>
      <w:r w:rsidRPr="00032270">
        <w:rPr>
          <w:rFonts w:ascii="Arial" w:hAnsi="Arial" w:cs="Arial"/>
          <w:color w:val="231F20"/>
          <w:spacing w:val="17"/>
          <w:sz w:val="16"/>
          <w:szCs w:val="16"/>
        </w:rPr>
        <w:t xml:space="preserve"> </w:t>
      </w:r>
      <w:r w:rsidRPr="00032270">
        <w:rPr>
          <w:rFonts w:ascii="Arial" w:hAnsi="Arial" w:cs="Arial"/>
          <w:color w:val="231F20"/>
          <w:sz w:val="16"/>
          <w:szCs w:val="16"/>
        </w:rPr>
        <w:t>the</w:t>
      </w:r>
      <w:r w:rsidRPr="00032270">
        <w:rPr>
          <w:rFonts w:ascii="Arial" w:hAnsi="Arial" w:cs="Arial"/>
          <w:color w:val="231F20"/>
          <w:spacing w:val="16"/>
          <w:sz w:val="16"/>
          <w:szCs w:val="16"/>
        </w:rPr>
        <w:t xml:space="preserve"> </w:t>
      </w:r>
      <w:r w:rsidRPr="00032270">
        <w:rPr>
          <w:rFonts w:ascii="Arial" w:hAnsi="Arial" w:cs="Arial"/>
          <w:color w:val="231F20"/>
          <w:spacing w:val="-1"/>
          <w:sz w:val="16"/>
          <w:szCs w:val="16"/>
        </w:rPr>
        <w:t>Customer</w:t>
      </w:r>
      <w:r w:rsidRPr="00032270">
        <w:rPr>
          <w:rFonts w:ascii="Arial" w:hAnsi="Arial" w:cs="Arial"/>
          <w:color w:val="231F20"/>
          <w:spacing w:val="16"/>
          <w:sz w:val="16"/>
          <w:szCs w:val="16"/>
        </w:rPr>
        <w:t xml:space="preserve"> </w:t>
      </w:r>
      <w:r w:rsidRPr="00032270">
        <w:rPr>
          <w:rFonts w:ascii="Arial" w:hAnsi="Arial" w:cs="Arial"/>
          <w:color w:val="231F20"/>
          <w:sz w:val="16"/>
          <w:szCs w:val="16"/>
        </w:rPr>
        <w:t>made</w:t>
      </w:r>
      <w:r w:rsidRPr="00032270">
        <w:rPr>
          <w:rFonts w:ascii="Arial" w:hAnsi="Arial" w:cs="Arial"/>
          <w:color w:val="231F20"/>
          <w:spacing w:val="15"/>
          <w:sz w:val="16"/>
          <w:szCs w:val="16"/>
        </w:rPr>
        <w:t xml:space="preserve"> </w:t>
      </w:r>
      <w:r w:rsidRPr="00032270">
        <w:rPr>
          <w:rFonts w:ascii="Arial" w:hAnsi="Arial" w:cs="Arial"/>
          <w:color w:val="231F20"/>
          <w:sz w:val="16"/>
          <w:szCs w:val="16"/>
        </w:rPr>
        <w:t>its</w:t>
      </w:r>
      <w:r w:rsidRPr="00032270">
        <w:rPr>
          <w:rFonts w:ascii="Arial" w:hAnsi="Arial" w:cs="Arial"/>
          <w:color w:val="231F20"/>
          <w:spacing w:val="51"/>
          <w:sz w:val="16"/>
          <w:szCs w:val="16"/>
        </w:rPr>
        <w:t xml:space="preserve"> </w:t>
      </w:r>
      <w:r w:rsidRPr="00032270">
        <w:rPr>
          <w:rFonts w:ascii="Arial" w:hAnsi="Arial" w:cs="Arial"/>
          <w:color w:val="231F20"/>
          <w:spacing w:val="-1"/>
          <w:sz w:val="16"/>
          <w:szCs w:val="16"/>
        </w:rPr>
        <w:t>order</w:t>
      </w:r>
      <w:r w:rsidRPr="00032270">
        <w:rPr>
          <w:rFonts w:ascii="Arial" w:hAnsi="Arial" w:cs="Arial"/>
          <w:color w:val="231F20"/>
          <w:sz w:val="16"/>
          <w:szCs w:val="16"/>
        </w:rPr>
        <w:t xml:space="preserve"> </w:t>
      </w:r>
      <w:r w:rsidRPr="00032270">
        <w:rPr>
          <w:rFonts w:ascii="Arial" w:hAnsi="Arial" w:cs="Arial"/>
          <w:color w:val="231F20"/>
          <w:spacing w:val="-1"/>
          <w:sz w:val="16"/>
          <w:szCs w:val="16"/>
        </w:rPr>
        <w:t>(whichever</w:t>
      </w:r>
      <w:r w:rsidRPr="00032270">
        <w:rPr>
          <w:rFonts w:ascii="Arial" w:hAnsi="Arial" w:cs="Arial"/>
          <w:color w:val="231F20"/>
          <w:sz w:val="16"/>
          <w:szCs w:val="16"/>
        </w:rPr>
        <w:t xml:space="preserve"> is the earlier);</w:t>
      </w:r>
    </w:p>
    <w:p w14:paraId="4918F609" w14:textId="069B8815" w:rsidR="008626FF" w:rsidRPr="00032270" w:rsidRDefault="008626FF" w:rsidP="0054316D">
      <w:pPr>
        <w:pStyle w:val="BodyText"/>
        <w:widowControl w:val="0"/>
        <w:numPr>
          <w:ilvl w:val="0"/>
          <w:numId w:val="10"/>
        </w:numPr>
        <w:tabs>
          <w:tab w:val="left" w:pos="306"/>
        </w:tabs>
        <w:spacing w:after="0" w:line="249" w:lineRule="auto"/>
        <w:ind w:left="0" w:right="105" w:firstLine="0"/>
        <w:contextualSpacing w:val="0"/>
        <w:jc w:val="both"/>
        <w:rPr>
          <w:rFonts w:ascii="Arial" w:hAnsi="Arial" w:cs="Arial"/>
          <w:color w:val="231F20"/>
          <w:sz w:val="16"/>
          <w:szCs w:val="16"/>
        </w:rPr>
      </w:pPr>
      <w:r w:rsidRPr="00032270">
        <w:rPr>
          <w:rFonts w:ascii="Arial" w:hAnsi="Arial" w:cs="Arial"/>
          <w:color w:val="231F20"/>
          <w:sz w:val="16"/>
          <w:szCs w:val="16"/>
        </w:rPr>
        <w:t>the final dimensions or specifications relating to any part of the Works varying from those specified in Rix ’s quotation as a consequence of the Customer providing incomplete, inadequate or incorrect specifications or information;</w:t>
      </w:r>
    </w:p>
    <w:p w14:paraId="5DA381E6" w14:textId="28A9A821" w:rsidR="008626FF" w:rsidRPr="00032270" w:rsidRDefault="008626FF" w:rsidP="0054316D">
      <w:pPr>
        <w:pStyle w:val="BodyText"/>
        <w:widowControl w:val="0"/>
        <w:numPr>
          <w:ilvl w:val="0"/>
          <w:numId w:val="10"/>
        </w:numPr>
        <w:tabs>
          <w:tab w:val="left" w:pos="277"/>
        </w:tabs>
        <w:spacing w:after="0" w:line="249" w:lineRule="auto"/>
        <w:ind w:left="0" w:right="105" w:firstLine="0"/>
        <w:contextualSpacing w:val="0"/>
        <w:jc w:val="both"/>
        <w:rPr>
          <w:rFonts w:ascii="Arial" w:hAnsi="Arial" w:cs="Arial"/>
          <w:color w:val="231F20"/>
          <w:sz w:val="16"/>
          <w:szCs w:val="16"/>
        </w:rPr>
      </w:pPr>
      <w:r w:rsidRPr="00032270">
        <w:rPr>
          <w:rFonts w:ascii="Arial" w:hAnsi="Arial" w:cs="Arial"/>
          <w:color w:val="231F20"/>
          <w:sz w:val="16"/>
          <w:szCs w:val="16"/>
        </w:rPr>
        <w:t>any requirement that Rix perform the Works outside normal working hours; and</w:t>
      </w:r>
    </w:p>
    <w:p w14:paraId="4E6FC958" w14:textId="77777777" w:rsidR="00401E12" w:rsidRDefault="008626FF" w:rsidP="00401E12">
      <w:pPr>
        <w:pStyle w:val="BodyText"/>
        <w:widowControl w:val="0"/>
        <w:numPr>
          <w:ilvl w:val="0"/>
          <w:numId w:val="10"/>
        </w:numPr>
        <w:tabs>
          <w:tab w:val="left" w:pos="277"/>
        </w:tabs>
        <w:spacing w:after="0" w:line="249" w:lineRule="auto"/>
        <w:ind w:left="0" w:right="105" w:firstLine="0"/>
        <w:contextualSpacing w:val="0"/>
        <w:jc w:val="both"/>
        <w:rPr>
          <w:rFonts w:ascii="Arial" w:hAnsi="Arial" w:cs="Arial"/>
          <w:color w:val="231F20"/>
          <w:sz w:val="16"/>
          <w:szCs w:val="16"/>
        </w:rPr>
      </w:pPr>
      <w:r w:rsidRPr="00032270">
        <w:rPr>
          <w:rFonts w:ascii="Arial" w:hAnsi="Arial" w:cs="Arial"/>
          <w:color w:val="231F20"/>
          <w:sz w:val="16"/>
          <w:szCs w:val="16"/>
        </w:rPr>
        <w:t>any enactment, repeal or amendment of applicable laws and</w:t>
      </w:r>
      <w:r w:rsidR="00032270" w:rsidRPr="00032270">
        <w:rPr>
          <w:rFonts w:ascii="Arial" w:hAnsi="Arial" w:cs="Arial"/>
          <w:color w:val="231F20"/>
          <w:sz w:val="16"/>
          <w:szCs w:val="16"/>
        </w:rPr>
        <w:t xml:space="preserve"> </w:t>
      </w:r>
      <w:r w:rsidRPr="00032270">
        <w:rPr>
          <w:rFonts w:ascii="Arial" w:hAnsi="Arial" w:cs="Arial"/>
          <w:color w:val="231F20"/>
          <w:sz w:val="16"/>
          <w:szCs w:val="16"/>
        </w:rPr>
        <w:t xml:space="preserve">regulations; </w:t>
      </w:r>
    </w:p>
    <w:p w14:paraId="228CCAA5" w14:textId="684D348F" w:rsidR="008626FF" w:rsidRPr="00032270" w:rsidRDefault="008626FF" w:rsidP="00401E12">
      <w:pPr>
        <w:pStyle w:val="BodyText"/>
        <w:widowControl w:val="0"/>
        <w:tabs>
          <w:tab w:val="left" w:pos="277"/>
        </w:tabs>
        <w:spacing w:after="0" w:line="249" w:lineRule="auto"/>
        <w:ind w:right="105"/>
        <w:contextualSpacing w:val="0"/>
        <w:jc w:val="both"/>
        <w:rPr>
          <w:rFonts w:ascii="Arial" w:hAnsi="Arial" w:cs="Arial"/>
          <w:color w:val="231F20"/>
          <w:sz w:val="16"/>
          <w:szCs w:val="16"/>
        </w:rPr>
        <w:sectPr w:rsidR="008626FF" w:rsidRPr="00032270" w:rsidSect="00B552E8">
          <w:footerReference w:type="default" r:id="rId8"/>
          <w:headerReference w:type="first" r:id="rId9"/>
          <w:footerReference w:type="first" r:id="rId10"/>
          <w:pgSz w:w="11906" w:h="16838"/>
          <w:pgMar w:top="1134" w:right="991" w:bottom="567" w:left="851" w:header="567" w:footer="567" w:gutter="0"/>
          <w:cols w:num="2" w:space="426"/>
          <w:titlePg/>
          <w:docGrid w:linePitch="360"/>
        </w:sectPr>
      </w:pPr>
      <w:r w:rsidRPr="00032270">
        <w:rPr>
          <w:rFonts w:ascii="Arial" w:hAnsi="Arial" w:cs="Arial"/>
          <w:color w:val="231F20"/>
          <w:sz w:val="16"/>
          <w:szCs w:val="16"/>
        </w:rPr>
        <w:t>“Works” means the works to be executed by Rix in accordance with the Contract including, but not limited to th</w:t>
      </w:r>
      <w:r w:rsidR="00032270" w:rsidRPr="00032270">
        <w:rPr>
          <w:rFonts w:ascii="Arial" w:hAnsi="Arial" w:cs="Arial"/>
          <w:color w:val="231F20"/>
          <w:sz w:val="16"/>
          <w:szCs w:val="16"/>
        </w:rPr>
        <w:t>e supply of goods, materials or services including any Variatio</w:t>
      </w:r>
      <w:r w:rsidR="00B552E8">
        <w:rPr>
          <w:rFonts w:ascii="Arial" w:hAnsi="Arial" w:cs="Arial"/>
          <w:color w:val="231F20"/>
          <w:sz w:val="16"/>
          <w:szCs w:val="16"/>
        </w:rPr>
        <w:t>n.</w:t>
      </w:r>
    </w:p>
    <w:p w14:paraId="7C3BEE9D" w14:textId="428A8ACC" w:rsidR="00D93B26" w:rsidRPr="00032270" w:rsidRDefault="00D93B26" w:rsidP="00B14EC0">
      <w:pPr>
        <w:tabs>
          <w:tab w:val="left" w:pos="3660"/>
        </w:tabs>
        <w:spacing w:line="276" w:lineRule="auto"/>
        <w:jc w:val="both"/>
        <w:rPr>
          <w:rFonts w:ascii="Arial" w:hAnsi="Arial" w:cs="Arial"/>
          <w:b/>
          <w:sz w:val="16"/>
          <w:szCs w:val="16"/>
        </w:rPr>
      </w:pPr>
    </w:p>
    <w:sectPr w:rsidR="00D93B26" w:rsidRPr="00032270" w:rsidSect="008626FF">
      <w:type w:val="continuous"/>
      <w:pgSz w:w="11906" w:h="16838"/>
      <w:pgMar w:top="1134"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4911" w14:textId="77777777" w:rsidR="00F612D0" w:rsidRDefault="00F612D0" w:rsidP="00A13F5D">
      <w:r>
        <w:separator/>
      </w:r>
    </w:p>
  </w:endnote>
  <w:endnote w:type="continuationSeparator" w:id="0">
    <w:p w14:paraId="0E6487DB" w14:textId="77777777" w:rsidR="00F612D0" w:rsidRDefault="00F612D0" w:rsidP="00A1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9F289AA-F3BC-4EEA-B127-6508862535BD}"/>
    <w:embedBold r:id="rId2" w:fontKey="{C9EF3976-DDEC-4C36-AB0D-0608C296BC92}"/>
    <w:embedItalic r:id="rId3" w:fontKey="{5D68F9C2-DF4A-45A8-8D37-F4378DF13C11}"/>
    <w:embedBoldItalic r:id="rId4" w:fontKey="{DCF9CDFA-F4A5-4CD9-9930-A69FF9B7674C}"/>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5" w:fontKey="{9886CB54-7A45-42C6-B643-B67D0874AA11}"/>
    <w:embedBold r:id="rId6" w:fontKey="{B12A789D-E00A-4E4B-A19F-BF2B22665103}"/>
    <w:embedItalic r:id="rId7" w:fontKey="{E824550A-0E8B-4E2E-B691-A9BA2264074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F25B6474-CD65-44B9-A9E2-A7175356D95F}"/>
  </w:font>
  <w:font w:name="MS Mincho">
    <w:altName w:val="ＭＳ 明朝"/>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embedBold r:id="rId9" w:fontKey="{DCC45D6E-E978-456A-B72C-4F9E620044BC}"/>
  </w:font>
  <w:font w:name="Lato Light">
    <w:charset w:val="00"/>
    <w:family w:val="swiss"/>
    <w:pitch w:val="variable"/>
    <w:sig w:usb0="E10002FF" w:usb1="5000ECFF" w:usb2="00000021" w:usb3="00000000" w:csb0="0000019F" w:csb1="00000000"/>
    <w:embedRegular r:id="rId10" w:fontKey="{CD73BB62-9554-4BBE-8E66-5D74365964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9047" w14:textId="55792968" w:rsidR="00032270" w:rsidRDefault="00032270" w:rsidP="00C76F72">
    <w:pPr>
      <w:pStyle w:val="TableText"/>
    </w:pPr>
  </w:p>
  <w:tbl>
    <w:tblPr>
      <w:tblStyle w:val="TableGridLight"/>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384"/>
      <w:gridCol w:w="3504"/>
      <w:gridCol w:w="1314"/>
      <w:gridCol w:w="2336"/>
    </w:tblGrid>
    <w:tr w:rsidR="002D52D1" w:rsidRPr="00697B99" w14:paraId="26B5104A" w14:textId="77777777" w:rsidTr="00A5562E">
      <w:trPr>
        <w:jc w:val="center"/>
      </w:trPr>
      <w:tc>
        <w:tcPr>
          <w:tcW w:w="2122" w:type="dxa"/>
          <w:vAlign w:val="center"/>
        </w:tcPr>
        <w:p w14:paraId="42021516" w14:textId="77777777" w:rsidR="002D52D1" w:rsidRPr="00625022" w:rsidRDefault="002D52D1" w:rsidP="002D52D1">
          <w:pPr>
            <w:spacing w:after="60"/>
            <w:rPr>
              <w:b/>
              <w:bCs/>
              <w:sz w:val="18"/>
              <w:szCs w:val="18"/>
            </w:rPr>
          </w:pPr>
          <w:r w:rsidRPr="00625022">
            <w:rPr>
              <w:b/>
              <w:bCs/>
              <w:sz w:val="18"/>
              <w:szCs w:val="18"/>
            </w:rPr>
            <w:t>Document Title:</w:t>
          </w:r>
        </w:p>
      </w:tc>
      <w:tc>
        <w:tcPr>
          <w:tcW w:w="4888" w:type="dxa"/>
          <w:gridSpan w:val="2"/>
          <w:vAlign w:val="center"/>
        </w:tcPr>
        <w:p w14:paraId="64EFC4CE" w14:textId="77777777" w:rsidR="002D52D1" w:rsidRPr="00625022" w:rsidRDefault="002D52D1" w:rsidP="002D52D1">
          <w:pPr>
            <w:spacing w:after="60"/>
            <w:rPr>
              <w:sz w:val="18"/>
              <w:szCs w:val="18"/>
            </w:rPr>
          </w:pPr>
          <w:r>
            <w:rPr>
              <w:sz w:val="18"/>
              <w:szCs w:val="18"/>
            </w:rPr>
            <w:t>General Working Terms and Conditions</w:t>
          </w:r>
        </w:p>
      </w:tc>
      <w:tc>
        <w:tcPr>
          <w:tcW w:w="1314" w:type="dxa"/>
          <w:vAlign w:val="center"/>
        </w:tcPr>
        <w:p w14:paraId="5D5E0E8B" w14:textId="77777777" w:rsidR="002D52D1" w:rsidRPr="00625022" w:rsidRDefault="002D52D1" w:rsidP="002D52D1">
          <w:pPr>
            <w:spacing w:after="60"/>
            <w:rPr>
              <w:b/>
              <w:bCs/>
              <w:sz w:val="18"/>
              <w:szCs w:val="18"/>
            </w:rPr>
          </w:pPr>
          <w:r w:rsidRPr="00625022">
            <w:rPr>
              <w:b/>
              <w:bCs/>
              <w:sz w:val="18"/>
              <w:szCs w:val="18"/>
            </w:rPr>
            <w:t>Page No:</w:t>
          </w:r>
        </w:p>
      </w:tc>
      <w:tc>
        <w:tcPr>
          <w:tcW w:w="2336" w:type="dxa"/>
          <w:vAlign w:val="center"/>
        </w:tcPr>
        <w:p w14:paraId="7C60C010" w14:textId="77777777" w:rsidR="002D52D1" w:rsidRPr="00625022" w:rsidRDefault="002D52D1" w:rsidP="002D52D1">
          <w:pPr>
            <w:spacing w:after="60"/>
            <w:jc w:val="center"/>
            <w:rPr>
              <w:sz w:val="18"/>
              <w:szCs w:val="18"/>
            </w:rPr>
          </w:pPr>
          <w:r w:rsidRPr="00625022">
            <w:rPr>
              <w:b/>
              <w:bCs/>
              <w:sz w:val="18"/>
              <w:szCs w:val="18"/>
            </w:rPr>
            <w:fldChar w:fldCharType="begin"/>
          </w:r>
          <w:r w:rsidRPr="00625022">
            <w:rPr>
              <w:b/>
              <w:bCs/>
              <w:sz w:val="18"/>
              <w:szCs w:val="18"/>
            </w:rPr>
            <w:instrText xml:space="preserve"> PAGE  \* Arabic  \* MERGEFORMAT </w:instrText>
          </w:r>
          <w:r w:rsidRPr="00625022">
            <w:rPr>
              <w:b/>
              <w:bCs/>
              <w:sz w:val="18"/>
              <w:szCs w:val="18"/>
            </w:rPr>
            <w:fldChar w:fldCharType="separate"/>
          </w:r>
          <w:r w:rsidRPr="00625022">
            <w:rPr>
              <w:b/>
              <w:bCs/>
              <w:noProof/>
              <w:sz w:val="18"/>
              <w:szCs w:val="18"/>
            </w:rPr>
            <w:t>1</w:t>
          </w:r>
          <w:r w:rsidRPr="00625022">
            <w:rPr>
              <w:b/>
              <w:bCs/>
              <w:sz w:val="18"/>
              <w:szCs w:val="18"/>
            </w:rPr>
            <w:fldChar w:fldCharType="end"/>
          </w:r>
          <w:r w:rsidRPr="00625022">
            <w:rPr>
              <w:sz w:val="18"/>
              <w:szCs w:val="18"/>
            </w:rPr>
            <w:t xml:space="preserve"> of </w:t>
          </w:r>
          <w:r w:rsidRPr="00625022">
            <w:rPr>
              <w:b/>
              <w:bCs/>
              <w:sz w:val="18"/>
              <w:szCs w:val="18"/>
            </w:rPr>
            <w:fldChar w:fldCharType="begin"/>
          </w:r>
          <w:r w:rsidRPr="00625022">
            <w:rPr>
              <w:b/>
              <w:bCs/>
              <w:sz w:val="18"/>
              <w:szCs w:val="18"/>
            </w:rPr>
            <w:instrText xml:space="preserve"> NUMPAGES  \* Arabic  \* MERGEFORMAT </w:instrText>
          </w:r>
          <w:r w:rsidRPr="00625022">
            <w:rPr>
              <w:b/>
              <w:bCs/>
              <w:sz w:val="18"/>
              <w:szCs w:val="18"/>
            </w:rPr>
            <w:fldChar w:fldCharType="separate"/>
          </w:r>
          <w:r w:rsidRPr="00625022">
            <w:rPr>
              <w:b/>
              <w:bCs/>
              <w:noProof/>
              <w:sz w:val="18"/>
              <w:szCs w:val="18"/>
            </w:rPr>
            <w:t>1</w:t>
          </w:r>
          <w:r w:rsidRPr="00625022">
            <w:rPr>
              <w:b/>
              <w:bCs/>
              <w:sz w:val="18"/>
              <w:szCs w:val="18"/>
            </w:rPr>
            <w:fldChar w:fldCharType="end"/>
          </w:r>
        </w:p>
      </w:tc>
    </w:tr>
    <w:tr w:rsidR="002D52D1" w:rsidRPr="00697B99" w14:paraId="187F0315" w14:textId="77777777" w:rsidTr="00A5562E">
      <w:trPr>
        <w:jc w:val="center"/>
      </w:trPr>
      <w:tc>
        <w:tcPr>
          <w:tcW w:w="2122" w:type="dxa"/>
          <w:vAlign w:val="center"/>
        </w:tcPr>
        <w:p w14:paraId="0B3E9EB5" w14:textId="77777777" w:rsidR="002D52D1" w:rsidRPr="00625022" w:rsidRDefault="002D52D1" w:rsidP="002D52D1">
          <w:pPr>
            <w:tabs>
              <w:tab w:val="left" w:pos="960"/>
            </w:tabs>
            <w:spacing w:after="60"/>
            <w:rPr>
              <w:b/>
              <w:bCs/>
              <w:sz w:val="18"/>
              <w:szCs w:val="18"/>
            </w:rPr>
          </w:pPr>
          <w:r w:rsidRPr="00625022">
            <w:rPr>
              <w:b/>
              <w:bCs/>
              <w:sz w:val="18"/>
              <w:szCs w:val="18"/>
            </w:rPr>
            <w:t>Document Ref:</w:t>
          </w:r>
        </w:p>
      </w:tc>
      <w:tc>
        <w:tcPr>
          <w:tcW w:w="4888" w:type="dxa"/>
          <w:gridSpan w:val="2"/>
          <w:vAlign w:val="center"/>
        </w:tcPr>
        <w:p w14:paraId="7C5B4597" w14:textId="177853B2" w:rsidR="002D52D1" w:rsidRPr="00625022" w:rsidRDefault="002D52D1" w:rsidP="002D52D1">
          <w:pPr>
            <w:spacing w:after="26"/>
            <w:rPr>
              <w:sz w:val="18"/>
              <w:szCs w:val="18"/>
            </w:rPr>
          </w:pPr>
          <w:r>
            <w:rPr>
              <w:sz w:val="18"/>
              <w:szCs w:val="18"/>
            </w:rPr>
            <w:t>PUR-105</w:t>
          </w:r>
        </w:p>
      </w:tc>
      <w:tc>
        <w:tcPr>
          <w:tcW w:w="1314" w:type="dxa"/>
          <w:vAlign w:val="center"/>
        </w:tcPr>
        <w:p w14:paraId="5489A8C4" w14:textId="77777777" w:rsidR="002D52D1" w:rsidRPr="00625022" w:rsidRDefault="002D52D1" w:rsidP="002D52D1">
          <w:pPr>
            <w:spacing w:after="60"/>
            <w:rPr>
              <w:b/>
              <w:bCs/>
              <w:sz w:val="18"/>
              <w:szCs w:val="18"/>
            </w:rPr>
          </w:pPr>
          <w:r w:rsidRPr="00625022">
            <w:rPr>
              <w:b/>
              <w:bCs/>
              <w:sz w:val="18"/>
              <w:szCs w:val="18"/>
            </w:rPr>
            <w:t>Issue Date:</w:t>
          </w:r>
        </w:p>
      </w:tc>
      <w:tc>
        <w:tcPr>
          <w:tcW w:w="2336" w:type="dxa"/>
          <w:vAlign w:val="center"/>
        </w:tcPr>
        <w:p w14:paraId="401C4B3C" w14:textId="2D8C7BB4" w:rsidR="002D52D1" w:rsidRPr="00625022" w:rsidRDefault="00FE2BAD" w:rsidP="002D52D1">
          <w:pPr>
            <w:spacing w:after="60"/>
            <w:jc w:val="center"/>
            <w:rPr>
              <w:sz w:val="18"/>
              <w:szCs w:val="18"/>
            </w:rPr>
          </w:pPr>
          <w:r>
            <w:rPr>
              <w:sz w:val="18"/>
              <w:szCs w:val="18"/>
            </w:rPr>
            <w:t>30/01/2025</w:t>
          </w:r>
        </w:p>
      </w:tc>
    </w:tr>
    <w:tr w:rsidR="002D52D1" w:rsidRPr="00697B99" w14:paraId="7D27C5EC" w14:textId="77777777" w:rsidTr="00A5562E">
      <w:trPr>
        <w:jc w:val="center"/>
      </w:trPr>
      <w:tc>
        <w:tcPr>
          <w:tcW w:w="2122" w:type="dxa"/>
          <w:vAlign w:val="center"/>
        </w:tcPr>
        <w:p w14:paraId="5BA5FEA4" w14:textId="77777777" w:rsidR="002D52D1" w:rsidRPr="00625022" w:rsidRDefault="002D52D1" w:rsidP="002D52D1">
          <w:pPr>
            <w:tabs>
              <w:tab w:val="left" w:pos="960"/>
            </w:tabs>
            <w:spacing w:after="60"/>
            <w:rPr>
              <w:b/>
              <w:bCs/>
              <w:sz w:val="18"/>
              <w:szCs w:val="18"/>
            </w:rPr>
          </w:pPr>
          <w:r w:rsidRPr="00625022">
            <w:rPr>
              <w:b/>
              <w:bCs/>
              <w:sz w:val="18"/>
              <w:szCs w:val="18"/>
            </w:rPr>
            <w:t>Version / Status</w:t>
          </w:r>
        </w:p>
      </w:tc>
      <w:tc>
        <w:tcPr>
          <w:tcW w:w="1384" w:type="dxa"/>
          <w:vAlign w:val="center"/>
        </w:tcPr>
        <w:p w14:paraId="0A26B465" w14:textId="6F202B69" w:rsidR="002D52D1" w:rsidRPr="00625022" w:rsidRDefault="00FE2BAD" w:rsidP="002D52D1">
          <w:pPr>
            <w:spacing w:after="26"/>
            <w:jc w:val="center"/>
            <w:rPr>
              <w:sz w:val="18"/>
              <w:szCs w:val="18"/>
              <w:lang w:eastAsia="en-US"/>
            </w:rPr>
          </w:pPr>
          <w:r>
            <w:rPr>
              <w:sz w:val="18"/>
              <w:szCs w:val="18"/>
            </w:rPr>
            <w:t>3.0</w:t>
          </w:r>
        </w:p>
      </w:tc>
      <w:tc>
        <w:tcPr>
          <w:tcW w:w="3504" w:type="dxa"/>
          <w:vAlign w:val="center"/>
        </w:tcPr>
        <w:p w14:paraId="09E33FDE" w14:textId="77777777" w:rsidR="002D52D1" w:rsidRPr="00625022" w:rsidRDefault="002D52D1" w:rsidP="002D52D1">
          <w:pPr>
            <w:spacing w:after="26"/>
            <w:rPr>
              <w:sz w:val="18"/>
              <w:szCs w:val="18"/>
            </w:rPr>
          </w:pPr>
          <w:r>
            <w:rPr>
              <w:sz w:val="18"/>
              <w:szCs w:val="18"/>
            </w:rPr>
            <w:t>Approved</w:t>
          </w:r>
        </w:p>
      </w:tc>
      <w:tc>
        <w:tcPr>
          <w:tcW w:w="1314" w:type="dxa"/>
          <w:vAlign w:val="center"/>
        </w:tcPr>
        <w:p w14:paraId="6E15CB76" w14:textId="77777777" w:rsidR="002D52D1" w:rsidRPr="00625022" w:rsidRDefault="002D52D1" w:rsidP="002D52D1">
          <w:pPr>
            <w:spacing w:after="60"/>
            <w:rPr>
              <w:b/>
              <w:bCs/>
              <w:sz w:val="18"/>
              <w:szCs w:val="18"/>
            </w:rPr>
          </w:pPr>
          <w:r w:rsidRPr="00625022">
            <w:rPr>
              <w:b/>
              <w:bCs/>
              <w:sz w:val="18"/>
              <w:szCs w:val="18"/>
            </w:rPr>
            <w:t>Review Date:</w:t>
          </w:r>
        </w:p>
      </w:tc>
      <w:tc>
        <w:tcPr>
          <w:tcW w:w="2336" w:type="dxa"/>
          <w:vAlign w:val="center"/>
        </w:tcPr>
        <w:p w14:paraId="552B6753" w14:textId="720BE3B0" w:rsidR="002D52D1" w:rsidRPr="00625022" w:rsidRDefault="00FE2BAD" w:rsidP="002D52D1">
          <w:pPr>
            <w:spacing w:after="60"/>
            <w:jc w:val="center"/>
            <w:rPr>
              <w:sz w:val="18"/>
              <w:szCs w:val="18"/>
            </w:rPr>
          </w:pPr>
          <w:r>
            <w:rPr>
              <w:sz w:val="18"/>
              <w:szCs w:val="18"/>
            </w:rPr>
            <w:t>30/01/2028</w:t>
          </w:r>
        </w:p>
      </w:tc>
    </w:tr>
    <w:tr w:rsidR="002D52D1" w:rsidRPr="00625022" w14:paraId="4C130276" w14:textId="77777777" w:rsidTr="00A5562E">
      <w:trPr>
        <w:jc w:val="center"/>
      </w:trPr>
      <w:tc>
        <w:tcPr>
          <w:tcW w:w="2122" w:type="dxa"/>
          <w:vAlign w:val="center"/>
        </w:tcPr>
        <w:p w14:paraId="79E0E8B7" w14:textId="77777777" w:rsidR="002D52D1" w:rsidRPr="00625022" w:rsidRDefault="002D52D1" w:rsidP="002D52D1">
          <w:pPr>
            <w:tabs>
              <w:tab w:val="left" w:pos="960"/>
            </w:tabs>
            <w:spacing w:after="60"/>
            <w:rPr>
              <w:color w:val="FF0000"/>
              <w:sz w:val="18"/>
              <w:szCs w:val="18"/>
            </w:rPr>
          </w:pPr>
          <w:r w:rsidRPr="00F11E08">
            <w:rPr>
              <w:b/>
              <w:bCs/>
              <w:sz w:val="18"/>
              <w:szCs w:val="18"/>
            </w:rPr>
            <w:t>Caveat (if any):</w:t>
          </w:r>
        </w:p>
      </w:tc>
      <w:tc>
        <w:tcPr>
          <w:tcW w:w="8538" w:type="dxa"/>
          <w:gridSpan w:val="4"/>
          <w:vAlign w:val="center"/>
        </w:tcPr>
        <w:p w14:paraId="444CA998" w14:textId="77777777" w:rsidR="002D52D1" w:rsidRPr="00625022" w:rsidRDefault="002D52D1" w:rsidP="002D52D1">
          <w:pPr>
            <w:spacing w:after="60"/>
            <w:jc w:val="center"/>
            <w:rPr>
              <w:color w:val="FF0000"/>
              <w:sz w:val="18"/>
              <w:szCs w:val="18"/>
            </w:rPr>
          </w:pPr>
          <w:r w:rsidRPr="0022771E">
            <w:rPr>
              <w:color w:val="FF0000"/>
              <w:sz w:val="18"/>
              <w:szCs w:val="18"/>
            </w:rPr>
            <w:t>This document is UNCONTROLLED when printed, refer to the Document Register for the latest version.</w:t>
          </w:r>
        </w:p>
      </w:tc>
    </w:tr>
  </w:tbl>
  <w:p w14:paraId="57ADDB28" w14:textId="77777777" w:rsidR="00032270" w:rsidRPr="00033975" w:rsidRDefault="00032270" w:rsidP="00033975">
    <w:pPr>
      <w:pStyle w:val="Footer"/>
      <w:rPr>
        <w:noProof/>
        <w:lang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6BB5" w14:textId="51EEE94E" w:rsidR="00032270" w:rsidRPr="002D52D1" w:rsidRDefault="00032270" w:rsidP="00C76F72">
    <w:pPr>
      <w:pStyle w:val="TableText"/>
      <w:rPr>
        <w:sz w:val="4"/>
        <w:szCs w:val="4"/>
      </w:rPr>
    </w:pPr>
  </w:p>
  <w:tbl>
    <w:tblPr>
      <w:tblStyle w:val="TableGridLight"/>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384"/>
      <w:gridCol w:w="3504"/>
      <w:gridCol w:w="1314"/>
      <w:gridCol w:w="2336"/>
    </w:tblGrid>
    <w:tr w:rsidR="002D52D1" w:rsidRPr="00697B99" w14:paraId="2B053EC6" w14:textId="77777777" w:rsidTr="00A5562E">
      <w:trPr>
        <w:jc w:val="center"/>
      </w:trPr>
      <w:tc>
        <w:tcPr>
          <w:tcW w:w="2122" w:type="dxa"/>
          <w:vAlign w:val="center"/>
        </w:tcPr>
        <w:p w14:paraId="52E75848" w14:textId="77777777" w:rsidR="002D52D1" w:rsidRPr="00625022" w:rsidRDefault="002D52D1" w:rsidP="002D52D1">
          <w:pPr>
            <w:spacing w:after="60"/>
            <w:rPr>
              <w:b/>
              <w:bCs/>
              <w:sz w:val="18"/>
              <w:szCs w:val="18"/>
            </w:rPr>
          </w:pPr>
          <w:r w:rsidRPr="00625022">
            <w:rPr>
              <w:b/>
              <w:bCs/>
              <w:sz w:val="18"/>
              <w:szCs w:val="18"/>
            </w:rPr>
            <w:t>Document Title:</w:t>
          </w:r>
        </w:p>
      </w:tc>
      <w:tc>
        <w:tcPr>
          <w:tcW w:w="4888" w:type="dxa"/>
          <w:gridSpan w:val="2"/>
          <w:vAlign w:val="center"/>
        </w:tcPr>
        <w:p w14:paraId="10329BB3" w14:textId="1E34DFDC" w:rsidR="002D52D1" w:rsidRPr="00625022" w:rsidRDefault="002D52D1" w:rsidP="002D52D1">
          <w:pPr>
            <w:spacing w:after="60"/>
            <w:rPr>
              <w:sz w:val="18"/>
              <w:szCs w:val="18"/>
            </w:rPr>
          </w:pPr>
          <w:r>
            <w:rPr>
              <w:sz w:val="18"/>
              <w:szCs w:val="18"/>
            </w:rPr>
            <w:t>General Working Terms and Conditions</w:t>
          </w:r>
        </w:p>
      </w:tc>
      <w:tc>
        <w:tcPr>
          <w:tcW w:w="1314" w:type="dxa"/>
          <w:vAlign w:val="center"/>
        </w:tcPr>
        <w:p w14:paraId="008BD7D4" w14:textId="77777777" w:rsidR="002D52D1" w:rsidRPr="00625022" w:rsidRDefault="002D52D1" w:rsidP="002D52D1">
          <w:pPr>
            <w:spacing w:after="60"/>
            <w:rPr>
              <w:b/>
              <w:bCs/>
              <w:sz w:val="18"/>
              <w:szCs w:val="18"/>
            </w:rPr>
          </w:pPr>
          <w:r w:rsidRPr="00625022">
            <w:rPr>
              <w:b/>
              <w:bCs/>
              <w:sz w:val="18"/>
              <w:szCs w:val="18"/>
            </w:rPr>
            <w:t>Page No:</w:t>
          </w:r>
        </w:p>
      </w:tc>
      <w:tc>
        <w:tcPr>
          <w:tcW w:w="2336" w:type="dxa"/>
          <w:vAlign w:val="center"/>
        </w:tcPr>
        <w:p w14:paraId="0FE3A387" w14:textId="77777777" w:rsidR="002D52D1" w:rsidRPr="00625022" w:rsidRDefault="002D52D1" w:rsidP="002D52D1">
          <w:pPr>
            <w:spacing w:after="60"/>
            <w:jc w:val="center"/>
            <w:rPr>
              <w:sz w:val="18"/>
              <w:szCs w:val="18"/>
            </w:rPr>
          </w:pPr>
          <w:r w:rsidRPr="00625022">
            <w:rPr>
              <w:b/>
              <w:bCs/>
              <w:sz w:val="18"/>
              <w:szCs w:val="18"/>
            </w:rPr>
            <w:fldChar w:fldCharType="begin"/>
          </w:r>
          <w:r w:rsidRPr="00625022">
            <w:rPr>
              <w:b/>
              <w:bCs/>
              <w:sz w:val="18"/>
              <w:szCs w:val="18"/>
            </w:rPr>
            <w:instrText xml:space="preserve"> PAGE  \* Arabic  \* MERGEFORMAT </w:instrText>
          </w:r>
          <w:r w:rsidRPr="00625022">
            <w:rPr>
              <w:b/>
              <w:bCs/>
              <w:sz w:val="18"/>
              <w:szCs w:val="18"/>
            </w:rPr>
            <w:fldChar w:fldCharType="separate"/>
          </w:r>
          <w:r w:rsidRPr="00625022">
            <w:rPr>
              <w:b/>
              <w:bCs/>
              <w:noProof/>
              <w:sz w:val="18"/>
              <w:szCs w:val="18"/>
            </w:rPr>
            <w:t>1</w:t>
          </w:r>
          <w:r w:rsidRPr="00625022">
            <w:rPr>
              <w:b/>
              <w:bCs/>
              <w:sz w:val="18"/>
              <w:szCs w:val="18"/>
            </w:rPr>
            <w:fldChar w:fldCharType="end"/>
          </w:r>
          <w:r w:rsidRPr="00625022">
            <w:rPr>
              <w:sz w:val="18"/>
              <w:szCs w:val="18"/>
            </w:rPr>
            <w:t xml:space="preserve"> of </w:t>
          </w:r>
          <w:r w:rsidRPr="00625022">
            <w:rPr>
              <w:b/>
              <w:bCs/>
              <w:sz w:val="18"/>
              <w:szCs w:val="18"/>
            </w:rPr>
            <w:fldChar w:fldCharType="begin"/>
          </w:r>
          <w:r w:rsidRPr="00625022">
            <w:rPr>
              <w:b/>
              <w:bCs/>
              <w:sz w:val="18"/>
              <w:szCs w:val="18"/>
            </w:rPr>
            <w:instrText xml:space="preserve"> NUMPAGES  \* Arabic  \* MERGEFORMAT </w:instrText>
          </w:r>
          <w:r w:rsidRPr="00625022">
            <w:rPr>
              <w:b/>
              <w:bCs/>
              <w:sz w:val="18"/>
              <w:szCs w:val="18"/>
            </w:rPr>
            <w:fldChar w:fldCharType="separate"/>
          </w:r>
          <w:r w:rsidRPr="00625022">
            <w:rPr>
              <w:b/>
              <w:bCs/>
              <w:noProof/>
              <w:sz w:val="18"/>
              <w:szCs w:val="18"/>
            </w:rPr>
            <w:t>1</w:t>
          </w:r>
          <w:r w:rsidRPr="00625022">
            <w:rPr>
              <w:b/>
              <w:bCs/>
              <w:sz w:val="18"/>
              <w:szCs w:val="18"/>
            </w:rPr>
            <w:fldChar w:fldCharType="end"/>
          </w:r>
        </w:p>
      </w:tc>
    </w:tr>
    <w:tr w:rsidR="002D52D1" w:rsidRPr="00697B99" w14:paraId="09950C15" w14:textId="77777777" w:rsidTr="00A5562E">
      <w:trPr>
        <w:jc w:val="center"/>
      </w:trPr>
      <w:tc>
        <w:tcPr>
          <w:tcW w:w="2122" w:type="dxa"/>
          <w:vAlign w:val="center"/>
        </w:tcPr>
        <w:p w14:paraId="0345F0E9" w14:textId="77777777" w:rsidR="002D52D1" w:rsidRPr="00625022" w:rsidRDefault="002D52D1" w:rsidP="002D52D1">
          <w:pPr>
            <w:tabs>
              <w:tab w:val="left" w:pos="960"/>
            </w:tabs>
            <w:spacing w:after="60"/>
            <w:rPr>
              <w:b/>
              <w:bCs/>
              <w:sz w:val="18"/>
              <w:szCs w:val="18"/>
            </w:rPr>
          </w:pPr>
          <w:r w:rsidRPr="00625022">
            <w:rPr>
              <w:b/>
              <w:bCs/>
              <w:sz w:val="18"/>
              <w:szCs w:val="18"/>
            </w:rPr>
            <w:t>Document Ref:</w:t>
          </w:r>
        </w:p>
      </w:tc>
      <w:tc>
        <w:tcPr>
          <w:tcW w:w="4888" w:type="dxa"/>
          <w:gridSpan w:val="2"/>
          <w:vAlign w:val="center"/>
        </w:tcPr>
        <w:p w14:paraId="2D37D49A" w14:textId="2DEA2590" w:rsidR="002D52D1" w:rsidRPr="00625022" w:rsidRDefault="002D52D1" w:rsidP="002D52D1">
          <w:pPr>
            <w:spacing w:after="26"/>
            <w:rPr>
              <w:sz w:val="18"/>
              <w:szCs w:val="18"/>
            </w:rPr>
          </w:pPr>
          <w:r>
            <w:rPr>
              <w:sz w:val="18"/>
              <w:szCs w:val="18"/>
            </w:rPr>
            <w:t>PUR-105</w:t>
          </w:r>
        </w:p>
      </w:tc>
      <w:tc>
        <w:tcPr>
          <w:tcW w:w="1314" w:type="dxa"/>
          <w:vAlign w:val="center"/>
        </w:tcPr>
        <w:p w14:paraId="51E3F1C0" w14:textId="77777777" w:rsidR="002D52D1" w:rsidRPr="00625022" w:rsidRDefault="002D52D1" w:rsidP="002D52D1">
          <w:pPr>
            <w:spacing w:after="60"/>
            <w:rPr>
              <w:b/>
              <w:bCs/>
              <w:sz w:val="18"/>
              <w:szCs w:val="18"/>
            </w:rPr>
          </w:pPr>
          <w:r w:rsidRPr="00625022">
            <w:rPr>
              <w:b/>
              <w:bCs/>
              <w:sz w:val="18"/>
              <w:szCs w:val="18"/>
            </w:rPr>
            <w:t>Issue Date:</w:t>
          </w:r>
        </w:p>
      </w:tc>
      <w:tc>
        <w:tcPr>
          <w:tcW w:w="2336" w:type="dxa"/>
          <w:vAlign w:val="center"/>
        </w:tcPr>
        <w:p w14:paraId="30BE24C3" w14:textId="435B11D0" w:rsidR="002D52D1" w:rsidRPr="00625022" w:rsidRDefault="00FE2BAD" w:rsidP="002D52D1">
          <w:pPr>
            <w:spacing w:after="60"/>
            <w:jc w:val="center"/>
            <w:rPr>
              <w:sz w:val="18"/>
              <w:szCs w:val="18"/>
            </w:rPr>
          </w:pPr>
          <w:r>
            <w:rPr>
              <w:sz w:val="18"/>
              <w:szCs w:val="18"/>
            </w:rPr>
            <w:t>30</w:t>
          </w:r>
          <w:r w:rsidR="002D52D1">
            <w:rPr>
              <w:sz w:val="18"/>
              <w:szCs w:val="18"/>
            </w:rPr>
            <w:t>/0</w:t>
          </w:r>
          <w:r>
            <w:rPr>
              <w:sz w:val="18"/>
              <w:szCs w:val="18"/>
            </w:rPr>
            <w:t>1</w:t>
          </w:r>
          <w:r w:rsidR="002D52D1">
            <w:rPr>
              <w:sz w:val="18"/>
              <w:szCs w:val="18"/>
            </w:rPr>
            <w:t>/202</w:t>
          </w:r>
          <w:r>
            <w:rPr>
              <w:sz w:val="18"/>
              <w:szCs w:val="18"/>
            </w:rPr>
            <w:t>5</w:t>
          </w:r>
        </w:p>
      </w:tc>
    </w:tr>
    <w:tr w:rsidR="002D52D1" w:rsidRPr="00697B99" w14:paraId="5D70CF68" w14:textId="77777777" w:rsidTr="00A5562E">
      <w:trPr>
        <w:jc w:val="center"/>
      </w:trPr>
      <w:tc>
        <w:tcPr>
          <w:tcW w:w="2122" w:type="dxa"/>
          <w:vAlign w:val="center"/>
        </w:tcPr>
        <w:p w14:paraId="35FD40CB" w14:textId="77777777" w:rsidR="002D52D1" w:rsidRPr="00625022" w:rsidRDefault="002D52D1" w:rsidP="002D52D1">
          <w:pPr>
            <w:tabs>
              <w:tab w:val="left" w:pos="960"/>
            </w:tabs>
            <w:spacing w:after="60"/>
            <w:rPr>
              <w:b/>
              <w:bCs/>
              <w:sz w:val="18"/>
              <w:szCs w:val="18"/>
            </w:rPr>
          </w:pPr>
          <w:r w:rsidRPr="00625022">
            <w:rPr>
              <w:b/>
              <w:bCs/>
              <w:sz w:val="18"/>
              <w:szCs w:val="18"/>
            </w:rPr>
            <w:t>Version / Status</w:t>
          </w:r>
        </w:p>
      </w:tc>
      <w:tc>
        <w:tcPr>
          <w:tcW w:w="1384" w:type="dxa"/>
          <w:vAlign w:val="center"/>
        </w:tcPr>
        <w:p w14:paraId="4FAB8A4E" w14:textId="2483E3CE" w:rsidR="002D52D1" w:rsidRPr="00625022" w:rsidRDefault="00FE2BAD" w:rsidP="002D52D1">
          <w:pPr>
            <w:spacing w:after="26"/>
            <w:jc w:val="center"/>
            <w:rPr>
              <w:sz w:val="18"/>
              <w:szCs w:val="18"/>
              <w:lang w:eastAsia="en-US"/>
            </w:rPr>
          </w:pPr>
          <w:r>
            <w:rPr>
              <w:sz w:val="18"/>
              <w:szCs w:val="18"/>
            </w:rPr>
            <w:t>3.0</w:t>
          </w:r>
        </w:p>
      </w:tc>
      <w:tc>
        <w:tcPr>
          <w:tcW w:w="3504" w:type="dxa"/>
          <w:vAlign w:val="center"/>
        </w:tcPr>
        <w:p w14:paraId="02E5B505" w14:textId="77777777" w:rsidR="002D52D1" w:rsidRPr="00625022" w:rsidRDefault="002D52D1" w:rsidP="002D52D1">
          <w:pPr>
            <w:spacing w:after="26"/>
            <w:rPr>
              <w:sz w:val="18"/>
              <w:szCs w:val="18"/>
            </w:rPr>
          </w:pPr>
          <w:r>
            <w:rPr>
              <w:sz w:val="18"/>
              <w:szCs w:val="18"/>
            </w:rPr>
            <w:t>Approved</w:t>
          </w:r>
        </w:p>
      </w:tc>
      <w:tc>
        <w:tcPr>
          <w:tcW w:w="1314" w:type="dxa"/>
          <w:vAlign w:val="center"/>
        </w:tcPr>
        <w:p w14:paraId="415E3CC2" w14:textId="77777777" w:rsidR="002D52D1" w:rsidRPr="00625022" w:rsidRDefault="002D52D1" w:rsidP="002D52D1">
          <w:pPr>
            <w:spacing w:after="60"/>
            <w:rPr>
              <w:b/>
              <w:bCs/>
              <w:sz w:val="18"/>
              <w:szCs w:val="18"/>
            </w:rPr>
          </w:pPr>
          <w:r w:rsidRPr="00625022">
            <w:rPr>
              <w:b/>
              <w:bCs/>
              <w:sz w:val="18"/>
              <w:szCs w:val="18"/>
            </w:rPr>
            <w:t>Review Date:</w:t>
          </w:r>
        </w:p>
      </w:tc>
      <w:tc>
        <w:tcPr>
          <w:tcW w:w="2336" w:type="dxa"/>
          <w:vAlign w:val="center"/>
        </w:tcPr>
        <w:p w14:paraId="574DC44E" w14:textId="31265DC8" w:rsidR="002D52D1" w:rsidRPr="00625022" w:rsidRDefault="00FE2BAD" w:rsidP="002D52D1">
          <w:pPr>
            <w:spacing w:after="60"/>
            <w:jc w:val="center"/>
            <w:rPr>
              <w:sz w:val="18"/>
              <w:szCs w:val="18"/>
            </w:rPr>
          </w:pPr>
          <w:r>
            <w:rPr>
              <w:sz w:val="18"/>
              <w:szCs w:val="18"/>
            </w:rPr>
            <w:t>30</w:t>
          </w:r>
          <w:r w:rsidR="002D52D1">
            <w:rPr>
              <w:sz w:val="18"/>
              <w:szCs w:val="18"/>
            </w:rPr>
            <w:t>/0</w:t>
          </w:r>
          <w:r>
            <w:rPr>
              <w:sz w:val="18"/>
              <w:szCs w:val="18"/>
            </w:rPr>
            <w:t>1</w:t>
          </w:r>
          <w:r w:rsidR="002D52D1">
            <w:rPr>
              <w:sz w:val="18"/>
              <w:szCs w:val="18"/>
            </w:rPr>
            <w:t>/202</w:t>
          </w:r>
          <w:r>
            <w:rPr>
              <w:sz w:val="18"/>
              <w:szCs w:val="18"/>
            </w:rPr>
            <w:t>8</w:t>
          </w:r>
        </w:p>
      </w:tc>
    </w:tr>
    <w:tr w:rsidR="002D52D1" w:rsidRPr="00625022" w14:paraId="0F9B291E" w14:textId="77777777" w:rsidTr="00A5562E">
      <w:trPr>
        <w:jc w:val="center"/>
      </w:trPr>
      <w:tc>
        <w:tcPr>
          <w:tcW w:w="2122" w:type="dxa"/>
          <w:vAlign w:val="center"/>
        </w:tcPr>
        <w:p w14:paraId="4BD1B846" w14:textId="77777777" w:rsidR="002D52D1" w:rsidRPr="00625022" w:rsidRDefault="002D52D1" w:rsidP="002D52D1">
          <w:pPr>
            <w:tabs>
              <w:tab w:val="left" w:pos="960"/>
            </w:tabs>
            <w:spacing w:after="60"/>
            <w:rPr>
              <w:color w:val="FF0000"/>
              <w:sz w:val="18"/>
              <w:szCs w:val="18"/>
            </w:rPr>
          </w:pPr>
          <w:r w:rsidRPr="00F11E08">
            <w:rPr>
              <w:b/>
              <w:bCs/>
              <w:sz w:val="18"/>
              <w:szCs w:val="18"/>
            </w:rPr>
            <w:t>Caveat (if any):</w:t>
          </w:r>
        </w:p>
      </w:tc>
      <w:tc>
        <w:tcPr>
          <w:tcW w:w="8538" w:type="dxa"/>
          <w:gridSpan w:val="4"/>
          <w:vAlign w:val="center"/>
        </w:tcPr>
        <w:p w14:paraId="47973A0F" w14:textId="77777777" w:rsidR="002D52D1" w:rsidRPr="00625022" w:rsidRDefault="002D52D1" w:rsidP="002D52D1">
          <w:pPr>
            <w:spacing w:after="60"/>
            <w:jc w:val="center"/>
            <w:rPr>
              <w:color w:val="FF0000"/>
              <w:sz w:val="18"/>
              <w:szCs w:val="18"/>
            </w:rPr>
          </w:pPr>
          <w:r w:rsidRPr="0022771E">
            <w:rPr>
              <w:color w:val="FF0000"/>
              <w:sz w:val="18"/>
              <w:szCs w:val="18"/>
            </w:rPr>
            <w:t>This document is UNCONTROLLED when printed, refer to the Document Register for the latest version.</w:t>
          </w:r>
        </w:p>
      </w:tc>
    </w:tr>
  </w:tbl>
  <w:p w14:paraId="7D6BC9BB" w14:textId="77777777" w:rsidR="00032270" w:rsidRPr="00033975" w:rsidRDefault="00032270" w:rsidP="002D5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9459" w14:textId="77777777" w:rsidR="00F612D0" w:rsidRDefault="00F612D0" w:rsidP="00A13F5D">
      <w:r>
        <w:separator/>
      </w:r>
    </w:p>
  </w:footnote>
  <w:footnote w:type="continuationSeparator" w:id="0">
    <w:p w14:paraId="188A3525" w14:textId="77777777" w:rsidR="00F612D0" w:rsidRDefault="00F612D0" w:rsidP="00A1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7" w:type="dxa"/>
      <w:jc w:val="center"/>
      <w:tblLook w:val="04A0" w:firstRow="1" w:lastRow="0" w:firstColumn="1" w:lastColumn="0" w:noHBand="0" w:noVBand="1"/>
    </w:tblPr>
    <w:tblGrid>
      <w:gridCol w:w="1951"/>
      <w:gridCol w:w="8676"/>
    </w:tblGrid>
    <w:tr w:rsidR="00705EBE" w:rsidRPr="00DF43C0" w14:paraId="5522E0BA" w14:textId="77777777" w:rsidTr="00705EBE">
      <w:trPr>
        <w:trHeight w:val="983"/>
        <w:jc w:val="center"/>
      </w:trPr>
      <w:tc>
        <w:tcPr>
          <w:tcW w:w="1951" w:type="dxa"/>
        </w:tcPr>
        <w:p w14:paraId="1CDA646D" w14:textId="77777777" w:rsidR="00705EBE" w:rsidRPr="00DF43C0" w:rsidRDefault="00705EBE" w:rsidP="002D52D1">
          <w:pPr>
            <w:tabs>
              <w:tab w:val="center" w:pos="4513"/>
              <w:tab w:val="right" w:pos="9746"/>
            </w:tabs>
            <w:spacing w:before="40" w:after="40"/>
            <w:rPr>
              <w:rFonts w:ascii="Arial" w:eastAsia="Calibri" w:hAnsi="Arial" w:cs="Arial"/>
              <w:b/>
              <w:sz w:val="10"/>
              <w:szCs w:val="10"/>
            </w:rPr>
          </w:pPr>
          <w:r>
            <w:rPr>
              <w:rFonts w:ascii="Arial" w:eastAsia="Calibri" w:hAnsi="Arial" w:cs="Arial"/>
              <w:b/>
              <w:noProof/>
              <w:sz w:val="10"/>
              <w:szCs w:val="10"/>
            </w:rPr>
            <w:drawing>
              <wp:inline distT="0" distB="0" distL="0" distR="0" wp14:anchorId="3614252D" wp14:editId="3DE2EE83">
                <wp:extent cx="1166545" cy="810883"/>
                <wp:effectExtent l="0" t="0" r="0" b="8890"/>
                <wp:docPr id="561668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201" cy="812034"/>
                        </a:xfrm>
                        <a:prstGeom prst="rect">
                          <a:avLst/>
                        </a:prstGeom>
                        <a:noFill/>
                      </pic:spPr>
                    </pic:pic>
                  </a:graphicData>
                </a:graphic>
              </wp:inline>
            </w:drawing>
          </w:r>
        </w:p>
      </w:tc>
      <w:tc>
        <w:tcPr>
          <w:tcW w:w="8676" w:type="dxa"/>
          <w:shd w:val="clear" w:color="auto" w:fill="002060"/>
          <w:vAlign w:val="center"/>
        </w:tcPr>
        <w:p w14:paraId="470CE7BC" w14:textId="4254E1E1" w:rsidR="00705EBE" w:rsidRPr="00DF43C0" w:rsidRDefault="00705EBE" w:rsidP="00705EBE">
          <w:pPr>
            <w:tabs>
              <w:tab w:val="center" w:pos="4513"/>
              <w:tab w:val="right" w:pos="9746"/>
            </w:tabs>
            <w:spacing w:before="40" w:after="40"/>
            <w:jc w:val="center"/>
            <w:rPr>
              <w:rFonts w:ascii="Arial" w:eastAsia="Calibri" w:hAnsi="Arial" w:cs="Arial"/>
              <w:b/>
              <w:sz w:val="10"/>
              <w:szCs w:val="10"/>
            </w:rPr>
          </w:pPr>
          <w:r>
            <w:rPr>
              <w:rFonts w:asciiTheme="majorHAnsi" w:eastAsia="Calibri" w:hAnsiTheme="majorHAnsi" w:cstheme="majorHAnsi"/>
              <w:bCs/>
              <w:color w:val="FFFFFF" w:themeColor="background1"/>
              <w:sz w:val="36"/>
              <w:szCs w:val="36"/>
            </w:rPr>
            <w:t>General Working</w:t>
          </w:r>
          <w:r w:rsidRPr="002D52D1">
            <w:rPr>
              <w:rFonts w:asciiTheme="majorHAnsi" w:eastAsia="Calibri" w:hAnsiTheme="majorHAnsi" w:cstheme="majorHAnsi"/>
              <w:bCs/>
              <w:color w:val="FFFFFF" w:themeColor="background1"/>
              <w:sz w:val="36"/>
              <w:szCs w:val="36"/>
            </w:rPr>
            <w:t xml:space="preserve"> Terms and Conditions</w:t>
          </w:r>
        </w:p>
      </w:tc>
    </w:tr>
  </w:tbl>
  <w:p w14:paraId="3480FD33" w14:textId="77777777" w:rsidR="00032270" w:rsidRPr="00466414" w:rsidRDefault="00032270" w:rsidP="00C45F14">
    <w:pPr>
      <w:pStyle w:val="HeaderAB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9F8"/>
    <w:multiLevelType w:val="multilevel"/>
    <w:tmpl w:val="D9620F30"/>
    <w:numStyleLink w:val="AlphaList"/>
  </w:abstractNum>
  <w:abstractNum w:abstractNumId="1" w15:restartNumberingAfterBreak="0">
    <w:nsid w:val="0D116E6D"/>
    <w:multiLevelType w:val="hybridMultilevel"/>
    <w:tmpl w:val="B218D60C"/>
    <w:lvl w:ilvl="0" w:tplc="F6360D82">
      <w:start w:val="1"/>
      <w:numFmt w:val="lowerLetter"/>
      <w:lvlText w:val="(%1)"/>
      <w:lvlJc w:val="left"/>
      <w:pPr>
        <w:ind w:left="466" w:hanging="360"/>
      </w:pPr>
      <w:rPr>
        <w:rFonts w:hint="default"/>
      </w:rPr>
    </w:lvl>
    <w:lvl w:ilvl="1" w:tplc="0C090019" w:tentative="1">
      <w:start w:val="1"/>
      <w:numFmt w:val="lowerLetter"/>
      <w:lvlText w:val="%2."/>
      <w:lvlJc w:val="left"/>
      <w:pPr>
        <w:ind w:left="1186" w:hanging="360"/>
      </w:pPr>
    </w:lvl>
    <w:lvl w:ilvl="2" w:tplc="0C09001B" w:tentative="1">
      <w:start w:val="1"/>
      <w:numFmt w:val="lowerRoman"/>
      <w:lvlText w:val="%3."/>
      <w:lvlJc w:val="right"/>
      <w:pPr>
        <w:ind w:left="1906" w:hanging="180"/>
      </w:pPr>
    </w:lvl>
    <w:lvl w:ilvl="3" w:tplc="0C09000F" w:tentative="1">
      <w:start w:val="1"/>
      <w:numFmt w:val="decimal"/>
      <w:lvlText w:val="%4."/>
      <w:lvlJc w:val="left"/>
      <w:pPr>
        <w:ind w:left="2626" w:hanging="360"/>
      </w:pPr>
    </w:lvl>
    <w:lvl w:ilvl="4" w:tplc="0C090019" w:tentative="1">
      <w:start w:val="1"/>
      <w:numFmt w:val="lowerLetter"/>
      <w:lvlText w:val="%5."/>
      <w:lvlJc w:val="left"/>
      <w:pPr>
        <w:ind w:left="3346" w:hanging="360"/>
      </w:pPr>
    </w:lvl>
    <w:lvl w:ilvl="5" w:tplc="0C09001B" w:tentative="1">
      <w:start w:val="1"/>
      <w:numFmt w:val="lowerRoman"/>
      <w:lvlText w:val="%6."/>
      <w:lvlJc w:val="right"/>
      <w:pPr>
        <w:ind w:left="4066" w:hanging="180"/>
      </w:pPr>
    </w:lvl>
    <w:lvl w:ilvl="6" w:tplc="0C09000F" w:tentative="1">
      <w:start w:val="1"/>
      <w:numFmt w:val="decimal"/>
      <w:lvlText w:val="%7."/>
      <w:lvlJc w:val="left"/>
      <w:pPr>
        <w:ind w:left="4786" w:hanging="360"/>
      </w:pPr>
    </w:lvl>
    <w:lvl w:ilvl="7" w:tplc="0C090019" w:tentative="1">
      <w:start w:val="1"/>
      <w:numFmt w:val="lowerLetter"/>
      <w:lvlText w:val="%8."/>
      <w:lvlJc w:val="left"/>
      <w:pPr>
        <w:ind w:left="5506" w:hanging="360"/>
      </w:pPr>
    </w:lvl>
    <w:lvl w:ilvl="8" w:tplc="0C09001B" w:tentative="1">
      <w:start w:val="1"/>
      <w:numFmt w:val="lowerRoman"/>
      <w:lvlText w:val="%9."/>
      <w:lvlJc w:val="right"/>
      <w:pPr>
        <w:ind w:left="6226" w:hanging="180"/>
      </w:pPr>
    </w:lvl>
  </w:abstractNum>
  <w:abstractNum w:abstractNumId="2" w15:restartNumberingAfterBreak="0">
    <w:nsid w:val="1206218A"/>
    <w:multiLevelType w:val="multilevel"/>
    <w:tmpl w:val="2402DA38"/>
    <w:numStyleLink w:val="Bullets"/>
  </w:abstractNum>
  <w:abstractNum w:abstractNumId="3" w15:restartNumberingAfterBreak="0">
    <w:nsid w:val="233158C2"/>
    <w:multiLevelType w:val="multilevel"/>
    <w:tmpl w:val="C3C87AFC"/>
    <w:lvl w:ilvl="0">
      <w:start w:val="1"/>
      <w:numFmt w:val="decimal"/>
      <w:lvlText w:val="%1"/>
      <w:lvlJc w:val="left"/>
      <w:pPr>
        <w:ind w:left="106" w:hanging="237"/>
      </w:pPr>
      <w:rPr>
        <w:rFonts w:hint="default"/>
      </w:rPr>
    </w:lvl>
    <w:lvl w:ilvl="1">
      <w:start w:val="1"/>
      <w:numFmt w:val="decimal"/>
      <w:lvlText w:val="%1.%2"/>
      <w:lvlJc w:val="left"/>
      <w:pPr>
        <w:ind w:left="106" w:hanging="237"/>
      </w:pPr>
      <w:rPr>
        <w:rFonts w:ascii="Arial" w:eastAsia="Calibri" w:hAnsi="Arial" w:cs="Arial" w:hint="default"/>
        <w:color w:val="231F20"/>
        <w:sz w:val="16"/>
        <w:szCs w:val="16"/>
      </w:rPr>
    </w:lvl>
    <w:lvl w:ilvl="2">
      <w:start w:val="1"/>
      <w:numFmt w:val="bullet"/>
      <w:lvlText w:val="•"/>
      <w:lvlJc w:val="left"/>
      <w:pPr>
        <w:ind w:left="787" w:hanging="237"/>
      </w:pPr>
      <w:rPr>
        <w:rFonts w:hint="default"/>
      </w:rPr>
    </w:lvl>
    <w:lvl w:ilvl="3">
      <w:start w:val="1"/>
      <w:numFmt w:val="bullet"/>
      <w:lvlText w:val="•"/>
      <w:lvlJc w:val="left"/>
      <w:pPr>
        <w:ind w:left="1127" w:hanging="237"/>
      </w:pPr>
      <w:rPr>
        <w:rFonts w:hint="default"/>
      </w:rPr>
    </w:lvl>
    <w:lvl w:ilvl="4">
      <w:start w:val="1"/>
      <w:numFmt w:val="bullet"/>
      <w:lvlText w:val="•"/>
      <w:lvlJc w:val="left"/>
      <w:pPr>
        <w:ind w:left="1467" w:hanging="237"/>
      </w:pPr>
      <w:rPr>
        <w:rFonts w:hint="default"/>
      </w:rPr>
    </w:lvl>
    <w:lvl w:ilvl="5">
      <w:start w:val="1"/>
      <w:numFmt w:val="bullet"/>
      <w:lvlText w:val="•"/>
      <w:lvlJc w:val="left"/>
      <w:pPr>
        <w:ind w:left="1807" w:hanging="237"/>
      </w:pPr>
      <w:rPr>
        <w:rFonts w:hint="default"/>
      </w:rPr>
    </w:lvl>
    <w:lvl w:ilvl="6">
      <w:start w:val="1"/>
      <w:numFmt w:val="bullet"/>
      <w:lvlText w:val="•"/>
      <w:lvlJc w:val="left"/>
      <w:pPr>
        <w:ind w:left="2147" w:hanging="237"/>
      </w:pPr>
      <w:rPr>
        <w:rFonts w:hint="default"/>
      </w:rPr>
    </w:lvl>
    <w:lvl w:ilvl="7">
      <w:start w:val="1"/>
      <w:numFmt w:val="bullet"/>
      <w:lvlText w:val="•"/>
      <w:lvlJc w:val="left"/>
      <w:pPr>
        <w:ind w:left="2488" w:hanging="237"/>
      </w:pPr>
      <w:rPr>
        <w:rFonts w:hint="default"/>
      </w:rPr>
    </w:lvl>
    <w:lvl w:ilvl="8">
      <w:start w:val="1"/>
      <w:numFmt w:val="bullet"/>
      <w:lvlText w:val="•"/>
      <w:lvlJc w:val="left"/>
      <w:pPr>
        <w:ind w:left="2828" w:hanging="237"/>
      </w:pPr>
      <w:rPr>
        <w:rFonts w:hint="default"/>
      </w:rPr>
    </w:lvl>
  </w:abstractNum>
  <w:abstractNum w:abstractNumId="4" w15:restartNumberingAfterBreak="0">
    <w:nsid w:val="24480511"/>
    <w:multiLevelType w:val="multilevel"/>
    <w:tmpl w:val="F5A2C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F27A3"/>
    <w:multiLevelType w:val="multilevel"/>
    <w:tmpl w:val="9E6E64A4"/>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6" w15:restartNumberingAfterBreak="0">
    <w:nsid w:val="2B6B7009"/>
    <w:multiLevelType w:val="multilevel"/>
    <w:tmpl w:val="F6B08936"/>
    <w:numStyleLink w:val="NumberedList"/>
  </w:abstractNum>
  <w:abstractNum w:abstractNumId="7" w15:restartNumberingAfterBreak="0">
    <w:nsid w:val="33324B2B"/>
    <w:multiLevelType w:val="multilevel"/>
    <w:tmpl w:val="06C86BDC"/>
    <w:lvl w:ilvl="0">
      <w:start w:val="6"/>
      <w:numFmt w:val="decimal"/>
      <w:lvlText w:val="%1"/>
      <w:lvlJc w:val="left"/>
      <w:pPr>
        <w:ind w:left="194" w:hanging="88"/>
      </w:pPr>
      <w:rPr>
        <w:rFonts w:ascii="Calibri" w:eastAsia="Calibri" w:hAnsi="Calibri" w:hint="default"/>
        <w:b/>
        <w:bCs/>
        <w:color w:val="231F20"/>
        <w:w w:val="99"/>
        <w:sz w:val="16"/>
        <w:szCs w:val="16"/>
      </w:rPr>
    </w:lvl>
    <w:lvl w:ilvl="1">
      <w:start w:val="1"/>
      <w:numFmt w:val="decimal"/>
      <w:lvlText w:val="%1.%2"/>
      <w:lvlJc w:val="left"/>
      <w:pPr>
        <w:ind w:left="106" w:hanging="243"/>
      </w:pPr>
      <w:rPr>
        <w:rFonts w:ascii="Arial" w:eastAsia="Calibri" w:hAnsi="Arial" w:cs="Arial" w:hint="default"/>
        <w:color w:val="231F20"/>
        <w:sz w:val="16"/>
        <w:szCs w:val="16"/>
      </w:rPr>
    </w:lvl>
    <w:lvl w:ilvl="2">
      <w:start w:val="1"/>
      <w:numFmt w:val="bullet"/>
      <w:lvlText w:val="•"/>
      <w:lvlJc w:val="left"/>
      <w:pPr>
        <w:ind w:left="563" w:hanging="243"/>
      </w:pPr>
      <w:rPr>
        <w:rFonts w:hint="default"/>
      </w:rPr>
    </w:lvl>
    <w:lvl w:ilvl="3">
      <w:start w:val="1"/>
      <w:numFmt w:val="bullet"/>
      <w:lvlText w:val="•"/>
      <w:lvlJc w:val="left"/>
      <w:pPr>
        <w:ind w:left="931" w:hanging="243"/>
      </w:pPr>
      <w:rPr>
        <w:rFonts w:hint="default"/>
      </w:rPr>
    </w:lvl>
    <w:lvl w:ilvl="4">
      <w:start w:val="1"/>
      <w:numFmt w:val="bullet"/>
      <w:lvlText w:val="•"/>
      <w:lvlJc w:val="left"/>
      <w:pPr>
        <w:ind w:left="1299" w:hanging="243"/>
      </w:pPr>
      <w:rPr>
        <w:rFonts w:hint="default"/>
      </w:rPr>
    </w:lvl>
    <w:lvl w:ilvl="5">
      <w:start w:val="1"/>
      <w:numFmt w:val="bullet"/>
      <w:lvlText w:val="•"/>
      <w:lvlJc w:val="left"/>
      <w:pPr>
        <w:ind w:left="1667" w:hanging="243"/>
      </w:pPr>
      <w:rPr>
        <w:rFonts w:hint="default"/>
      </w:rPr>
    </w:lvl>
    <w:lvl w:ilvl="6">
      <w:start w:val="1"/>
      <w:numFmt w:val="bullet"/>
      <w:lvlText w:val="•"/>
      <w:lvlJc w:val="left"/>
      <w:pPr>
        <w:ind w:left="2036" w:hanging="243"/>
      </w:pPr>
      <w:rPr>
        <w:rFonts w:hint="default"/>
      </w:rPr>
    </w:lvl>
    <w:lvl w:ilvl="7">
      <w:start w:val="1"/>
      <w:numFmt w:val="bullet"/>
      <w:lvlText w:val="•"/>
      <w:lvlJc w:val="left"/>
      <w:pPr>
        <w:ind w:left="2404" w:hanging="243"/>
      </w:pPr>
      <w:rPr>
        <w:rFonts w:hint="default"/>
      </w:rPr>
    </w:lvl>
    <w:lvl w:ilvl="8">
      <w:start w:val="1"/>
      <w:numFmt w:val="bullet"/>
      <w:lvlText w:val="•"/>
      <w:lvlJc w:val="left"/>
      <w:pPr>
        <w:ind w:left="2772" w:hanging="243"/>
      </w:pPr>
      <w:rPr>
        <w:rFonts w:hint="default"/>
      </w:rPr>
    </w:lvl>
  </w:abstractNum>
  <w:abstractNum w:abstractNumId="8" w15:restartNumberingAfterBreak="0">
    <w:nsid w:val="348E7087"/>
    <w:multiLevelType w:val="hybridMultilevel"/>
    <w:tmpl w:val="E3B41A26"/>
    <w:lvl w:ilvl="0" w:tplc="4F46C6AA">
      <w:start w:val="432"/>
      <w:numFmt w:val="bullet"/>
      <w:pStyle w:val="ListParagraph"/>
      <w:lvlText w:val="-"/>
      <w:lvlJc w:val="left"/>
      <w:pPr>
        <w:ind w:left="360" w:hanging="360"/>
      </w:pPr>
      <w:rPr>
        <w:rFonts w:ascii="Century Gothic" w:eastAsia="Century Gothic" w:hAnsi="Century Gothic" w:cs="Century Gothic" w:hint="default"/>
      </w:rPr>
    </w:lvl>
    <w:lvl w:ilvl="1" w:tplc="24BEDC88" w:tentative="1">
      <w:start w:val="1"/>
      <w:numFmt w:val="bullet"/>
      <w:lvlText w:val="o"/>
      <w:lvlJc w:val="left"/>
      <w:pPr>
        <w:ind w:left="1080" w:hanging="360"/>
      </w:pPr>
      <w:rPr>
        <w:rFonts w:ascii="Courier New" w:hAnsi="Courier New" w:cs="Courier New" w:hint="default"/>
      </w:rPr>
    </w:lvl>
    <w:lvl w:ilvl="2" w:tplc="CEDAF8F8" w:tentative="1">
      <w:start w:val="1"/>
      <w:numFmt w:val="bullet"/>
      <w:lvlText w:val=""/>
      <w:lvlJc w:val="left"/>
      <w:pPr>
        <w:ind w:left="1800" w:hanging="360"/>
      </w:pPr>
      <w:rPr>
        <w:rFonts w:ascii="Wingdings" w:hAnsi="Wingdings" w:hint="default"/>
      </w:rPr>
    </w:lvl>
    <w:lvl w:ilvl="3" w:tplc="F5C40EDC" w:tentative="1">
      <w:start w:val="1"/>
      <w:numFmt w:val="bullet"/>
      <w:lvlText w:val=""/>
      <w:lvlJc w:val="left"/>
      <w:pPr>
        <w:ind w:left="2520" w:hanging="360"/>
      </w:pPr>
      <w:rPr>
        <w:rFonts w:ascii="Symbol" w:hAnsi="Symbol" w:hint="default"/>
      </w:rPr>
    </w:lvl>
    <w:lvl w:ilvl="4" w:tplc="4BFC66B2" w:tentative="1">
      <w:start w:val="1"/>
      <w:numFmt w:val="bullet"/>
      <w:lvlText w:val="o"/>
      <w:lvlJc w:val="left"/>
      <w:pPr>
        <w:ind w:left="3240" w:hanging="360"/>
      </w:pPr>
      <w:rPr>
        <w:rFonts w:ascii="Courier New" w:hAnsi="Courier New" w:cs="Courier New" w:hint="default"/>
      </w:rPr>
    </w:lvl>
    <w:lvl w:ilvl="5" w:tplc="538ECAF8" w:tentative="1">
      <w:start w:val="1"/>
      <w:numFmt w:val="bullet"/>
      <w:lvlText w:val=""/>
      <w:lvlJc w:val="left"/>
      <w:pPr>
        <w:ind w:left="3960" w:hanging="360"/>
      </w:pPr>
      <w:rPr>
        <w:rFonts w:ascii="Wingdings" w:hAnsi="Wingdings" w:hint="default"/>
      </w:rPr>
    </w:lvl>
    <w:lvl w:ilvl="6" w:tplc="4B94F122" w:tentative="1">
      <w:start w:val="1"/>
      <w:numFmt w:val="bullet"/>
      <w:lvlText w:val=""/>
      <w:lvlJc w:val="left"/>
      <w:pPr>
        <w:ind w:left="4680" w:hanging="360"/>
      </w:pPr>
      <w:rPr>
        <w:rFonts w:ascii="Symbol" w:hAnsi="Symbol" w:hint="default"/>
      </w:rPr>
    </w:lvl>
    <w:lvl w:ilvl="7" w:tplc="39643C16" w:tentative="1">
      <w:start w:val="1"/>
      <w:numFmt w:val="bullet"/>
      <w:lvlText w:val="o"/>
      <w:lvlJc w:val="left"/>
      <w:pPr>
        <w:ind w:left="5400" w:hanging="360"/>
      </w:pPr>
      <w:rPr>
        <w:rFonts w:ascii="Courier New" w:hAnsi="Courier New" w:cs="Courier New" w:hint="default"/>
      </w:rPr>
    </w:lvl>
    <w:lvl w:ilvl="8" w:tplc="A1CA4C78" w:tentative="1">
      <w:start w:val="1"/>
      <w:numFmt w:val="bullet"/>
      <w:lvlText w:val=""/>
      <w:lvlJc w:val="left"/>
      <w:pPr>
        <w:ind w:left="6120" w:hanging="360"/>
      </w:pPr>
      <w:rPr>
        <w:rFonts w:ascii="Wingdings" w:hAnsi="Wingdings" w:hint="default"/>
      </w:rPr>
    </w:lvl>
  </w:abstractNum>
  <w:abstractNum w:abstractNumId="9" w15:restartNumberingAfterBreak="0">
    <w:nsid w:val="3A9534E9"/>
    <w:multiLevelType w:val="hybridMultilevel"/>
    <w:tmpl w:val="FC68AAE6"/>
    <w:lvl w:ilvl="0" w:tplc="E70EC082">
      <w:start w:val="1"/>
      <w:numFmt w:val="lowerLetter"/>
      <w:lvlText w:val="(%1)"/>
      <w:lvlJc w:val="left"/>
      <w:pPr>
        <w:ind w:left="106" w:hanging="188"/>
      </w:pPr>
      <w:rPr>
        <w:rFonts w:ascii="Arial" w:eastAsia="Calibri" w:hAnsi="Arial" w:cs="Arial" w:hint="default"/>
        <w:color w:val="231F20"/>
        <w:sz w:val="16"/>
        <w:szCs w:val="16"/>
      </w:rPr>
    </w:lvl>
    <w:lvl w:ilvl="1" w:tplc="DF0C654C">
      <w:start w:val="1"/>
      <w:numFmt w:val="bullet"/>
      <w:lvlText w:val="•"/>
      <w:lvlJc w:val="left"/>
      <w:pPr>
        <w:ind w:left="447" w:hanging="188"/>
      </w:pPr>
      <w:rPr>
        <w:rFonts w:hint="default"/>
      </w:rPr>
    </w:lvl>
    <w:lvl w:ilvl="2" w:tplc="ABFEA9AA">
      <w:start w:val="1"/>
      <w:numFmt w:val="bullet"/>
      <w:lvlText w:val="•"/>
      <w:lvlJc w:val="left"/>
      <w:pPr>
        <w:ind w:left="787" w:hanging="188"/>
      </w:pPr>
      <w:rPr>
        <w:rFonts w:hint="default"/>
      </w:rPr>
    </w:lvl>
    <w:lvl w:ilvl="3" w:tplc="4D16B84E">
      <w:start w:val="1"/>
      <w:numFmt w:val="bullet"/>
      <w:lvlText w:val="•"/>
      <w:lvlJc w:val="left"/>
      <w:pPr>
        <w:ind w:left="1127" w:hanging="188"/>
      </w:pPr>
      <w:rPr>
        <w:rFonts w:hint="default"/>
      </w:rPr>
    </w:lvl>
    <w:lvl w:ilvl="4" w:tplc="F7C84B88">
      <w:start w:val="1"/>
      <w:numFmt w:val="bullet"/>
      <w:lvlText w:val="•"/>
      <w:lvlJc w:val="left"/>
      <w:pPr>
        <w:ind w:left="1467" w:hanging="188"/>
      </w:pPr>
      <w:rPr>
        <w:rFonts w:hint="default"/>
      </w:rPr>
    </w:lvl>
    <w:lvl w:ilvl="5" w:tplc="1850F8AC">
      <w:start w:val="1"/>
      <w:numFmt w:val="bullet"/>
      <w:lvlText w:val="•"/>
      <w:lvlJc w:val="left"/>
      <w:pPr>
        <w:ind w:left="1807" w:hanging="188"/>
      </w:pPr>
      <w:rPr>
        <w:rFonts w:hint="default"/>
      </w:rPr>
    </w:lvl>
    <w:lvl w:ilvl="6" w:tplc="74821552">
      <w:start w:val="1"/>
      <w:numFmt w:val="bullet"/>
      <w:lvlText w:val="•"/>
      <w:lvlJc w:val="left"/>
      <w:pPr>
        <w:ind w:left="2148" w:hanging="188"/>
      </w:pPr>
      <w:rPr>
        <w:rFonts w:hint="default"/>
      </w:rPr>
    </w:lvl>
    <w:lvl w:ilvl="7" w:tplc="2CA2C370">
      <w:start w:val="1"/>
      <w:numFmt w:val="bullet"/>
      <w:lvlText w:val="•"/>
      <w:lvlJc w:val="left"/>
      <w:pPr>
        <w:ind w:left="2488" w:hanging="188"/>
      </w:pPr>
      <w:rPr>
        <w:rFonts w:hint="default"/>
      </w:rPr>
    </w:lvl>
    <w:lvl w:ilvl="8" w:tplc="53B2614E">
      <w:start w:val="1"/>
      <w:numFmt w:val="bullet"/>
      <w:lvlText w:val="•"/>
      <w:lvlJc w:val="left"/>
      <w:pPr>
        <w:ind w:left="2828" w:hanging="188"/>
      </w:pPr>
      <w:rPr>
        <w:rFonts w:hint="default"/>
      </w:rPr>
    </w:lvl>
  </w:abstractNum>
  <w:abstractNum w:abstractNumId="10" w15:restartNumberingAfterBreak="0">
    <w:nsid w:val="3D7B6A33"/>
    <w:multiLevelType w:val="hybridMultilevel"/>
    <w:tmpl w:val="D1ECD890"/>
    <w:lvl w:ilvl="0" w:tplc="56E85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5E0125"/>
    <w:multiLevelType w:val="multilevel"/>
    <w:tmpl w:val="2402DA38"/>
    <w:styleLink w:val="Bullets"/>
    <w:lvl w:ilvl="0">
      <w:start w:val="1"/>
      <w:numFmt w:val="bullet"/>
      <w:pStyle w:val="ListBullet"/>
      <w:lvlText w:val=""/>
      <w:lvlJc w:val="left"/>
      <w:pPr>
        <w:ind w:left="284" w:hanging="284"/>
      </w:pPr>
      <w:rPr>
        <w:rFonts w:ascii="Symbol" w:hAnsi="Symbol" w:hint="default"/>
        <w:color w:val="auto"/>
      </w:rPr>
    </w:lvl>
    <w:lvl w:ilvl="1">
      <w:start w:val="1"/>
      <w:numFmt w:val="bullet"/>
      <w:pStyle w:val="ListBullet2"/>
      <w:lvlText w:val="−"/>
      <w:lvlJc w:val="left"/>
      <w:pPr>
        <w:tabs>
          <w:tab w:val="num" w:pos="714"/>
        </w:tabs>
        <w:ind w:left="568" w:hanging="284"/>
      </w:pPr>
      <w:rPr>
        <w:rFonts w:asciiTheme="minorHAnsi" w:hAnsiTheme="minorHAnsi" w:cs="Times New Roman" w:hint="default"/>
        <w:color w:val="000000" w:themeColor="text1"/>
      </w:rPr>
    </w:lvl>
    <w:lvl w:ilvl="2">
      <w:start w:val="1"/>
      <w:numFmt w:val="bullet"/>
      <w:pStyle w:val="ListBullet3"/>
      <w:lvlText w:val="−"/>
      <w:lvlJc w:val="left"/>
      <w:pPr>
        <w:ind w:left="852" w:hanging="284"/>
      </w:pPr>
      <w:rPr>
        <w:rFonts w:asciiTheme="minorHAnsi" w:hAnsiTheme="minorHAnsi" w:cs="Times New Roman" w:hint="default"/>
        <w:color w:val="000000" w:themeColor="text1"/>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2" w15:restartNumberingAfterBreak="0">
    <w:nsid w:val="48A52E75"/>
    <w:multiLevelType w:val="multilevel"/>
    <w:tmpl w:val="F6B08936"/>
    <w:styleLink w:val="NumberedList"/>
    <w:lvl w:ilvl="0">
      <w:start w:val="1"/>
      <w:numFmt w:val="decimal"/>
      <w:pStyle w:val="ListNumber"/>
      <w:lvlText w:val="%1)"/>
      <w:lvlJc w:val="left"/>
      <w:pPr>
        <w:ind w:left="284" w:hanging="284"/>
      </w:pPr>
      <w:rPr>
        <w:rFonts w:asciiTheme="minorHAnsi" w:hAnsiTheme="minorHAnsi" w:hint="default"/>
      </w:rPr>
    </w:lvl>
    <w:lvl w:ilvl="1">
      <w:start w:val="1"/>
      <w:numFmt w:val="lowerLetter"/>
      <w:pStyle w:val="ListNumber2"/>
      <w:lvlText w:val="%2)"/>
      <w:lvlJc w:val="left"/>
      <w:pPr>
        <w:ind w:left="568" w:hanging="284"/>
      </w:pPr>
      <w:rPr>
        <w:rFonts w:asciiTheme="minorHAnsi" w:hAnsiTheme="minorHAnsi" w:hint="default"/>
      </w:rPr>
    </w:lvl>
    <w:lvl w:ilvl="2">
      <w:start w:val="1"/>
      <w:numFmt w:val="lowerRoman"/>
      <w:pStyle w:val="ListNumber3"/>
      <w:lvlText w:val="%3)"/>
      <w:lvlJc w:val="left"/>
      <w:pPr>
        <w:ind w:left="852" w:hanging="284"/>
      </w:pPr>
      <w:rPr>
        <w:rFonts w:hint="default"/>
      </w:rPr>
    </w:lvl>
    <w:lvl w:ilvl="3">
      <w:start w:val="1"/>
      <w:numFmt w:val="none"/>
      <w:pStyle w:val="ListNumber4"/>
      <w:lvlText w:val=""/>
      <w:lvlJc w:val="left"/>
      <w:pPr>
        <w:tabs>
          <w:tab w:val="num" w:pos="1072"/>
        </w:tabs>
        <w:ind w:left="1136" w:hanging="284"/>
      </w:pPr>
      <w:rPr>
        <w:rFonts w:hint="default"/>
      </w:rPr>
    </w:lvl>
    <w:lvl w:ilvl="4">
      <w:start w:val="1"/>
      <w:numFmt w:val="none"/>
      <w:pStyle w:val="ListNumber5"/>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4F204247"/>
    <w:multiLevelType w:val="multilevel"/>
    <w:tmpl w:val="3F90F17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pStyle w:val="ListBullet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1B31FC"/>
    <w:multiLevelType w:val="hybridMultilevel"/>
    <w:tmpl w:val="EE586C4E"/>
    <w:lvl w:ilvl="0" w:tplc="DDAA61F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27D1F93"/>
    <w:multiLevelType w:val="multilevel"/>
    <w:tmpl w:val="D9620F30"/>
    <w:styleLink w:val="Alpha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7241776B"/>
    <w:multiLevelType w:val="hybridMultilevel"/>
    <w:tmpl w:val="55AAC2DA"/>
    <w:lvl w:ilvl="0" w:tplc="A316FA98">
      <w:start w:val="1"/>
      <w:numFmt w:val="lowerLetter"/>
      <w:lvlText w:val="(%1)"/>
      <w:lvlJc w:val="left"/>
      <w:pPr>
        <w:ind w:left="106" w:hanging="190"/>
      </w:pPr>
      <w:rPr>
        <w:rFonts w:ascii="Arial" w:eastAsia="Calibri" w:hAnsi="Arial" w:cs="Arial" w:hint="default"/>
        <w:color w:val="231F20"/>
        <w:sz w:val="16"/>
        <w:szCs w:val="16"/>
      </w:rPr>
    </w:lvl>
    <w:lvl w:ilvl="1" w:tplc="35242CA0">
      <w:start w:val="1"/>
      <w:numFmt w:val="bullet"/>
      <w:lvlText w:val="•"/>
      <w:lvlJc w:val="left"/>
      <w:pPr>
        <w:ind w:left="457" w:hanging="190"/>
      </w:pPr>
      <w:rPr>
        <w:rFonts w:hint="default"/>
      </w:rPr>
    </w:lvl>
    <w:lvl w:ilvl="2" w:tplc="4E3245B6">
      <w:start w:val="1"/>
      <w:numFmt w:val="bullet"/>
      <w:lvlText w:val="•"/>
      <w:lvlJc w:val="left"/>
      <w:pPr>
        <w:ind w:left="808" w:hanging="190"/>
      </w:pPr>
      <w:rPr>
        <w:rFonts w:hint="default"/>
      </w:rPr>
    </w:lvl>
    <w:lvl w:ilvl="3" w:tplc="C882C714">
      <w:start w:val="1"/>
      <w:numFmt w:val="bullet"/>
      <w:lvlText w:val="•"/>
      <w:lvlJc w:val="left"/>
      <w:pPr>
        <w:ind w:left="1159" w:hanging="190"/>
      </w:pPr>
      <w:rPr>
        <w:rFonts w:hint="default"/>
      </w:rPr>
    </w:lvl>
    <w:lvl w:ilvl="4" w:tplc="EEDE57EC">
      <w:start w:val="1"/>
      <w:numFmt w:val="bullet"/>
      <w:lvlText w:val="•"/>
      <w:lvlJc w:val="left"/>
      <w:pPr>
        <w:ind w:left="1510" w:hanging="190"/>
      </w:pPr>
      <w:rPr>
        <w:rFonts w:hint="default"/>
      </w:rPr>
    </w:lvl>
    <w:lvl w:ilvl="5" w:tplc="5086B004">
      <w:start w:val="1"/>
      <w:numFmt w:val="bullet"/>
      <w:lvlText w:val="•"/>
      <w:lvlJc w:val="left"/>
      <w:pPr>
        <w:ind w:left="1861" w:hanging="190"/>
      </w:pPr>
      <w:rPr>
        <w:rFonts w:hint="default"/>
      </w:rPr>
    </w:lvl>
    <w:lvl w:ilvl="6" w:tplc="2F12180E">
      <w:start w:val="1"/>
      <w:numFmt w:val="bullet"/>
      <w:lvlText w:val="•"/>
      <w:lvlJc w:val="left"/>
      <w:pPr>
        <w:ind w:left="2212" w:hanging="190"/>
      </w:pPr>
      <w:rPr>
        <w:rFonts w:hint="default"/>
      </w:rPr>
    </w:lvl>
    <w:lvl w:ilvl="7" w:tplc="1020FF1E">
      <w:start w:val="1"/>
      <w:numFmt w:val="bullet"/>
      <w:lvlText w:val="•"/>
      <w:lvlJc w:val="left"/>
      <w:pPr>
        <w:ind w:left="2562" w:hanging="190"/>
      </w:pPr>
      <w:rPr>
        <w:rFonts w:hint="default"/>
      </w:rPr>
    </w:lvl>
    <w:lvl w:ilvl="8" w:tplc="E250DA98">
      <w:start w:val="1"/>
      <w:numFmt w:val="bullet"/>
      <w:lvlText w:val="•"/>
      <w:lvlJc w:val="left"/>
      <w:pPr>
        <w:ind w:left="2913" w:hanging="190"/>
      </w:pPr>
      <w:rPr>
        <w:rFonts w:hint="default"/>
      </w:rPr>
    </w:lvl>
  </w:abstractNum>
  <w:abstractNum w:abstractNumId="17" w15:restartNumberingAfterBreak="0">
    <w:nsid w:val="7F1A6B92"/>
    <w:multiLevelType w:val="multilevel"/>
    <w:tmpl w:val="06D2E990"/>
    <w:lvl w:ilvl="0">
      <w:start w:val="2"/>
      <w:numFmt w:val="decimal"/>
      <w:lvlText w:val="%1."/>
      <w:lvlJc w:val="left"/>
      <w:pPr>
        <w:ind w:left="226" w:hanging="120"/>
      </w:pPr>
      <w:rPr>
        <w:rFonts w:ascii="Arial" w:eastAsia="Calibri" w:hAnsi="Arial" w:cs="Arial" w:hint="default"/>
        <w:b/>
        <w:bCs/>
        <w:color w:val="231F20"/>
        <w:w w:val="99"/>
        <w:sz w:val="16"/>
        <w:szCs w:val="16"/>
      </w:rPr>
    </w:lvl>
    <w:lvl w:ilvl="1">
      <w:start w:val="1"/>
      <w:numFmt w:val="decimal"/>
      <w:lvlText w:val="%1.%2"/>
      <w:lvlJc w:val="left"/>
      <w:pPr>
        <w:ind w:left="106" w:hanging="172"/>
      </w:pPr>
      <w:rPr>
        <w:rFonts w:ascii="Arial" w:eastAsia="Calibri" w:hAnsi="Arial" w:cs="Arial" w:hint="default"/>
        <w:b w:val="0"/>
        <w:bCs/>
        <w:color w:val="231F20"/>
        <w:sz w:val="16"/>
        <w:szCs w:val="16"/>
      </w:rPr>
    </w:lvl>
    <w:lvl w:ilvl="2">
      <w:start w:val="1"/>
      <w:numFmt w:val="bullet"/>
      <w:lvlText w:val="•"/>
      <w:lvlJc w:val="left"/>
      <w:pPr>
        <w:ind w:left="591" w:hanging="172"/>
      </w:pPr>
      <w:rPr>
        <w:rFonts w:hint="default"/>
      </w:rPr>
    </w:lvl>
    <w:lvl w:ilvl="3">
      <w:start w:val="1"/>
      <w:numFmt w:val="bullet"/>
      <w:lvlText w:val="•"/>
      <w:lvlJc w:val="left"/>
      <w:pPr>
        <w:ind w:left="956" w:hanging="172"/>
      </w:pPr>
      <w:rPr>
        <w:rFonts w:hint="default"/>
      </w:rPr>
    </w:lvl>
    <w:lvl w:ilvl="4">
      <w:start w:val="1"/>
      <w:numFmt w:val="bullet"/>
      <w:lvlText w:val="•"/>
      <w:lvlJc w:val="left"/>
      <w:pPr>
        <w:ind w:left="1320" w:hanging="172"/>
      </w:pPr>
      <w:rPr>
        <w:rFonts w:hint="default"/>
      </w:rPr>
    </w:lvl>
    <w:lvl w:ilvl="5">
      <w:start w:val="1"/>
      <w:numFmt w:val="bullet"/>
      <w:lvlText w:val="•"/>
      <w:lvlJc w:val="left"/>
      <w:pPr>
        <w:ind w:left="1685" w:hanging="172"/>
      </w:pPr>
      <w:rPr>
        <w:rFonts w:hint="default"/>
      </w:rPr>
    </w:lvl>
    <w:lvl w:ilvl="6">
      <w:start w:val="1"/>
      <w:numFmt w:val="bullet"/>
      <w:lvlText w:val="•"/>
      <w:lvlJc w:val="left"/>
      <w:pPr>
        <w:ind w:left="2050" w:hanging="172"/>
      </w:pPr>
      <w:rPr>
        <w:rFonts w:hint="default"/>
      </w:rPr>
    </w:lvl>
    <w:lvl w:ilvl="7">
      <w:start w:val="1"/>
      <w:numFmt w:val="bullet"/>
      <w:lvlText w:val="•"/>
      <w:lvlJc w:val="left"/>
      <w:pPr>
        <w:ind w:left="2414" w:hanging="172"/>
      </w:pPr>
      <w:rPr>
        <w:rFonts w:hint="default"/>
      </w:rPr>
    </w:lvl>
    <w:lvl w:ilvl="8">
      <w:start w:val="1"/>
      <w:numFmt w:val="bullet"/>
      <w:lvlText w:val="•"/>
      <w:lvlJc w:val="left"/>
      <w:pPr>
        <w:ind w:left="2779" w:hanging="172"/>
      </w:pPr>
      <w:rPr>
        <w:rFonts w:hint="default"/>
      </w:rPr>
    </w:lvl>
  </w:abstractNum>
  <w:num w:numId="1" w16cid:durableId="1162965780">
    <w:abstractNumId w:val="8"/>
  </w:num>
  <w:num w:numId="2" w16cid:durableId="1247617671">
    <w:abstractNumId w:val="11"/>
  </w:num>
  <w:num w:numId="3" w16cid:durableId="274288254">
    <w:abstractNumId w:val="5"/>
  </w:num>
  <w:num w:numId="4" w16cid:durableId="1419710697">
    <w:abstractNumId w:val="12"/>
  </w:num>
  <w:num w:numId="5" w16cid:durableId="1189175676">
    <w:abstractNumId w:val="13"/>
  </w:num>
  <w:num w:numId="6" w16cid:durableId="82146376">
    <w:abstractNumId w:val="15"/>
  </w:num>
  <w:num w:numId="7" w16cid:durableId="1130905084">
    <w:abstractNumId w:val="2"/>
  </w:num>
  <w:num w:numId="8" w16cid:durableId="1482115829">
    <w:abstractNumId w:val="0"/>
  </w:num>
  <w:num w:numId="9" w16cid:durableId="1802068668">
    <w:abstractNumId w:val="6"/>
  </w:num>
  <w:num w:numId="10" w16cid:durableId="1429547381">
    <w:abstractNumId w:val="16"/>
  </w:num>
  <w:num w:numId="11" w16cid:durableId="703939915">
    <w:abstractNumId w:val="9"/>
  </w:num>
  <w:num w:numId="12" w16cid:durableId="1049114072">
    <w:abstractNumId w:val="7"/>
  </w:num>
  <w:num w:numId="13" w16cid:durableId="1784230371">
    <w:abstractNumId w:val="17"/>
  </w:num>
  <w:num w:numId="14" w16cid:durableId="1796827565">
    <w:abstractNumId w:val="3"/>
  </w:num>
  <w:num w:numId="15" w16cid:durableId="1811702932">
    <w:abstractNumId w:val="14"/>
  </w:num>
  <w:num w:numId="16" w16cid:durableId="709493398">
    <w:abstractNumId w:val="1"/>
  </w:num>
  <w:num w:numId="17" w16cid:durableId="298996584">
    <w:abstractNumId w:val="10"/>
  </w:num>
  <w:num w:numId="18" w16cid:durableId="211204743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F8"/>
    <w:rsid w:val="000026AB"/>
    <w:rsid w:val="0000554B"/>
    <w:rsid w:val="00013DF3"/>
    <w:rsid w:val="00022889"/>
    <w:rsid w:val="0002408D"/>
    <w:rsid w:val="00031C3B"/>
    <w:rsid w:val="00032270"/>
    <w:rsid w:val="00033975"/>
    <w:rsid w:val="00050C19"/>
    <w:rsid w:val="00055F24"/>
    <w:rsid w:val="000566D6"/>
    <w:rsid w:val="00056C1D"/>
    <w:rsid w:val="000600EC"/>
    <w:rsid w:val="0006219B"/>
    <w:rsid w:val="00062763"/>
    <w:rsid w:val="000711E0"/>
    <w:rsid w:val="00076371"/>
    <w:rsid w:val="000906BA"/>
    <w:rsid w:val="000913B7"/>
    <w:rsid w:val="000A122A"/>
    <w:rsid w:val="000A465A"/>
    <w:rsid w:val="000B73B5"/>
    <w:rsid w:val="000C6207"/>
    <w:rsid w:val="000C7749"/>
    <w:rsid w:val="000D1353"/>
    <w:rsid w:val="000D3AA8"/>
    <w:rsid w:val="000D5FE9"/>
    <w:rsid w:val="000D6494"/>
    <w:rsid w:val="000E2112"/>
    <w:rsid w:val="000F104B"/>
    <w:rsid w:val="000F3E5D"/>
    <w:rsid w:val="00101FC4"/>
    <w:rsid w:val="00106327"/>
    <w:rsid w:val="00107E57"/>
    <w:rsid w:val="001124E5"/>
    <w:rsid w:val="00122444"/>
    <w:rsid w:val="00122593"/>
    <w:rsid w:val="00123521"/>
    <w:rsid w:val="00125121"/>
    <w:rsid w:val="00125B48"/>
    <w:rsid w:val="0014318A"/>
    <w:rsid w:val="00146EFF"/>
    <w:rsid w:val="00150F1A"/>
    <w:rsid w:val="00151BD4"/>
    <w:rsid w:val="001523BE"/>
    <w:rsid w:val="00180E19"/>
    <w:rsid w:val="00192661"/>
    <w:rsid w:val="001A6A3D"/>
    <w:rsid w:val="001B2EE3"/>
    <w:rsid w:val="001B2F8C"/>
    <w:rsid w:val="001B3C74"/>
    <w:rsid w:val="001B6911"/>
    <w:rsid w:val="001C107B"/>
    <w:rsid w:val="001D43D5"/>
    <w:rsid w:val="001D617E"/>
    <w:rsid w:val="001D6ACD"/>
    <w:rsid w:val="001D7123"/>
    <w:rsid w:val="001E0551"/>
    <w:rsid w:val="001F0A2F"/>
    <w:rsid w:val="001F0BE3"/>
    <w:rsid w:val="001F32FC"/>
    <w:rsid w:val="001F3EFA"/>
    <w:rsid w:val="00241817"/>
    <w:rsid w:val="002549F1"/>
    <w:rsid w:val="00257E4F"/>
    <w:rsid w:val="00266BB4"/>
    <w:rsid w:val="00271B8C"/>
    <w:rsid w:val="0027288A"/>
    <w:rsid w:val="0027596B"/>
    <w:rsid w:val="00287ECC"/>
    <w:rsid w:val="00297CDF"/>
    <w:rsid w:val="002C0459"/>
    <w:rsid w:val="002C45E6"/>
    <w:rsid w:val="002C5435"/>
    <w:rsid w:val="002C7AFF"/>
    <w:rsid w:val="002D2D14"/>
    <w:rsid w:val="002D4A05"/>
    <w:rsid w:val="002D52D1"/>
    <w:rsid w:val="002D7D07"/>
    <w:rsid w:val="002E1D85"/>
    <w:rsid w:val="002F546A"/>
    <w:rsid w:val="002F6BB8"/>
    <w:rsid w:val="003013CF"/>
    <w:rsid w:val="00310E3A"/>
    <w:rsid w:val="003164F5"/>
    <w:rsid w:val="00316AD0"/>
    <w:rsid w:val="00317DC9"/>
    <w:rsid w:val="00326BDA"/>
    <w:rsid w:val="00332E16"/>
    <w:rsid w:val="00337234"/>
    <w:rsid w:val="00341A7D"/>
    <w:rsid w:val="00343FB9"/>
    <w:rsid w:val="003604AD"/>
    <w:rsid w:val="003918DA"/>
    <w:rsid w:val="00392E89"/>
    <w:rsid w:val="00393FEA"/>
    <w:rsid w:val="003979BF"/>
    <w:rsid w:val="003A1723"/>
    <w:rsid w:val="003A7615"/>
    <w:rsid w:val="003B6922"/>
    <w:rsid w:val="003C0EEE"/>
    <w:rsid w:val="003C7E23"/>
    <w:rsid w:val="003D476B"/>
    <w:rsid w:val="003E58A2"/>
    <w:rsid w:val="003F11B2"/>
    <w:rsid w:val="003F17C3"/>
    <w:rsid w:val="003F4631"/>
    <w:rsid w:val="00401E12"/>
    <w:rsid w:val="00407E26"/>
    <w:rsid w:val="00412BE4"/>
    <w:rsid w:val="004174B0"/>
    <w:rsid w:val="00422780"/>
    <w:rsid w:val="00424316"/>
    <w:rsid w:val="00424C85"/>
    <w:rsid w:val="00426AC7"/>
    <w:rsid w:val="004323B0"/>
    <w:rsid w:val="0044004D"/>
    <w:rsid w:val="00446EF1"/>
    <w:rsid w:val="00452070"/>
    <w:rsid w:val="004529C2"/>
    <w:rsid w:val="00456BDB"/>
    <w:rsid w:val="00460B16"/>
    <w:rsid w:val="00464733"/>
    <w:rsid w:val="00466414"/>
    <w:rsid w:val="004777CC"/>
    <w:rsid w:val="00481EEC"/>
    <w:rsid w:val="004825B9"/>
    <w:rsid w:val="00482FF0"/>
    <w:rsid w:val="00490B67"/>
    <w:rsid w:val="00497E8F"/>
    <w:rsid w:val="004A59EF"/>
    <w:rsid w:val="004A5A60"/>
    <w:rsid w:val="004A6083"/>
    <w:rsid w:val="004B181A"/>
    <w:rsid w:val="004C434B"/>
    <w:rsid w:val="004C4EC6"/>
    <w:rsid w:val="004C7F80"/>
    <w:rsid w:val="004D0B69"/>
    <w:rsid w:val="004D13D1"/>
    <w:rsid w:val="004E3D5A"/>
    <w:rsid w:val="004F31FD"/>
    <w:rsid w:val="00502EA9"/>
    <w:rsid w:val="00531A0B"/>
    <w:rsid w:val="005321C7"/>
    <w:rsid w:val="0054316D"/>
    <w:rsid w:val="00546C27"/>
    <w:rsid w:val="00547FCB"/>
    <w:rsid w:val="00550884"/>
    <w:rsid w:val="005633B7"/>
    <w:rsid w:val="00564833"/>
    <w:rsid w:val="00564DE0"/>
    <w:rsid w:val="005803C4"/>
    <w:rsid w:val="005845C4"/>
    <w:rsid w:val="00586559"/>
    <w:rsid w:val="00587A8B"/>
    <w:rsid w:val="00591790"/>
    <w:rsid w:val="005923B2"/>
    <w:rsid w:val="005A4BDA"/>
    <w:rsid w:val="005C0C59"/>
    <w:rsid w:val="005D574F"/>
    <w:rsid w:val="005E1B03"/>
    <w:rsid w:val="005E2890"/>
    <w:rsid w:val="005E40E6"/>
    <w:rsid w:val="0060047C"/>
    <w:rsid w:val="00602E7F"/>
    <w:rsid w:val="0060411E"/>
    <w:rsid w:val="00607C6A"/>
    <w:rsid w:val="0061159F"/>
    <w:rsid w:val="00624165"/>
    <w:rsid w:val="00630886"/>
    <w:rsid w:val="00633E9C"/>
    <w:rsid w:val="00637C94"/>
    <w:rsid w:val="00646C77"/>
    <w:rsid w:val="00652324"/>
    <w:rsid w:val="00656594"/>
    <w:rsid w:val="00662234"/>
    <w:rsid w:val="0066612D"/>
    <w:rsid w:val="00666BBE"/>
    <w:rsid w:val="006762DC"/>
    <w:rsid w:val="0067750E"/>
    <w:rsid w:val="00677D39"/>
    <w:rsid w:val="00684A2E"/>
    <w:rsid w:val="0069788D"/>
    <w:rsid w:val="00697FA0"/>
    <w:rsid w:val="006A0174"/>
    <w:rsid w:val="006A41BD"/>
    <w:rsid w:val="006B4B59"/>
    <w:rsid w:val="006B75A0"/>
    <w:rsid w:val="006C150B"/>
    <w:rsid w:val="006C1852"/>
    <w:rsid w:val="006C400C"/>
    <w:rsid w:val="006D1F8B"/>
    <w:rsid w:val="006D5027"/>
    <w:rsid w:val="006E1649"/>
    <w:rsid w:val="006F1C81"/>
    <w:rsid w:val="006F3E36"/>
    <w:rsid w:val="006F4300"/>
    <w:rsid w:val="006F77B0"/>
    <w:rsid w:val="007036C0"/>
    <w:rsid w:val="00703A39"/>
    <w:rsid w:val="00705440"/>
    <w:rsid w:val="00705EBE"/>
    <w:rsid w:val="007071BC"/>
    <w:rsid w:val="007078E7"/>
    <w:rsid w:val="007113AD"/>
    <w:rsid w:val="0071779C"/>
    <w:rsid w:val="007223D3"/>
    <w:rsid w:val="0073624A"/>
    <w:rsid w:val="00753A84"/>
    <w:rsid w:val="00753EF6"/>
    <w:rsid w:val="00754B10"/>
    <w:rsid w:val="00754B12"/>
    <w:rsid w:val="0076319F"/>
    <w:rsid w:val="007648E7"/>
    <w:rsid w:val="0076784A"/>
    <w:rsid w:val="00783468"/>
    <w:rsid w:val="007A12D9"/>
    <w:rsid w:val="007A1466"/>
    <w:rsid w:val="007A7265"/>
    <w:rsid w:val="007B246F"/>
    <w:rsid w:val="007C40FD"/>
    <w:rsid w:val="007C54F2"/>
    <w:rsid w:val="007C61F6"/>
    <w:rsid w:val="007C6F02"/>
    <w:rsid w:val="007D0CD4"/>
    <w:rsid w:val="007D3495"/>
    <w:rsid w:val="007D493A"/>
    <w:rsid w:val="007E57B4"/>
    <w:rsid w:val="00805AA4"/>
    <w:rsid w:val="00807954"/>
    <w:rsid w:val="00813895"/>
    <w:rsid w:val="00817C4F"/>
    <w:rsid w:val="00821FCB"/>
    <w:rsid w:val="00833CA3"/>
    <w:rsid w:val="00840BC7"/>
    <w:rsid w:val="008508FA"/>
    <w:rsid w:val="00851310"/>
    <w:rsid w:val="00853852"/>
    <w:rsid w:val="00860C05"/>
    <w:rsid w:val="00860E5B"/>
    <w:rsid w:val="008626FF"/>
    <w:rsid w:val="00863D2B"/>
    <w:rsid w:val="00864A91"/>
    <w:rsid w:val="008754B6"/>
    <w:rsid w:val="0088098A"/>
    <w:rsid w:val="008809B7"/>
    <w:rsid w:val="00881726"/>
    <w:rsid w:val="00881AD1"/>
    <w:rsid w:val="0088736F"/>
    <w:rsid w:val="0088745D"/>
    <w:rsid w:val="00890F4E"/>
    <w:rsid w:val="008918EF"/>
    <w:rsid w:val="008A2635"/>
    <w:rsid w:val="008A27C5"/>
    <w:rsid w:val="008A2E99"/>
    <w:rsid w:val="008C1B3E"/>
    <w:rsid w:val="008C65FC"/>
    <w:rsid w:val="008D566A"/>
    <w:rsid w:val="008E53AB"/>
    <w:rsid w:val="008F071E"/>
    <w:rsid w:val="008F114F"/>
    <w:rsid w:val="008F140A"/>
    <w:rsid w:val="008F16E7"/>
    <w:rsid w:val="008F3F83"/>
    <w:rsid w:val="008F4FF1"/>
    <w:rsid w:val="008F521E"/>
    <w:rsid w:val="00914990"/>
    <w:rsid w:val="00921828"/>
    <w:rsid w:val="0092405A"/>
    <w:rsid w:val="0092591C"/>
    <w:rsid w:val="009263FA"/>
    <w:rsid w:val="00930DA7"/>
    <w:rsid w:val="00933089"/>
    <w:rsid w:val="00936372"/>
    <w:rsid w:val="009445E7"/>
    <w:rsid w:val="00950E72"/>
    <w:rsid w:val="00952913"/>
    <w:rsid w:val="0095645E"/>
    <w:rsid w:val="00963276"/>
    <w:rsid w:val="009659C0"/>
    <w:rsid w:val="009665D0"/>
    <w:rsid w:val="009667AE"/>
    <w:rsid w:val="00971FD7"/>
    <w:rsid w:val="00990755"/>
    <w:rsid w:val="00996C6B"/>
    <w:rsid w:val="009A3005"/>
    <w:rsid w:val="009A5F4A"/>
    <w:rsid w:val="009B4050"/>
    <w:rsid w:val="009B4C4C"/>
    <w:rsid w:val="009B5FB0"/>
    <w:rsid w:val="009E0B79"/>
    <w:rsid w:val="009E145B"/>
    <w:rsid w:val="009E174A"/>
    <w:rsid w:val="009E72F4"/>
    <w:rsid w:val="009F11B5"/>
    <w:rsid w:val="009F2DE5"/>
    <w:rsid w:val="00A01064"/>
    <w:rsid w:val="00A04EE0"/>
    <w:rsid w:val="00A050AB"/>
    <w:rsid w:val="00A07015"/>
    <w:rsid w:val="00A117F5"/>
    <w:rsid w:val="00A13A1F"/>
    <w:rsid w:val="00A13F5D"/>
    <w:rsid w:val="00A30DEB"/>
    <w:rsid w:val="00A423CC"/>
    <w:rsid w:val="00A5562E"/>
    <w:rsid w:val="00A67774"/>
    <w:rsid w:val="00A91C24"/>
    <w:rsid w:val="00A934FC"/>
    <w:rsid w:val="00A94BDC"/>
    <w:rsid w:val="00AA2CA3"/>
    <w:rsid w:val="00AA5C17"/>
    <w:rsid w:val="00AB262B"/>
    <w:rsid w:val="00AB412E"/>
    <w:rsid w:val="00AC1BB7"/>
    <w:rsid w:val="00AC69CE"/>
    <w:rsid w:val="00AD04EE"/>
    <w:rsid w:val="00AD7CD2"/>
    <w:rsid w:val="00AE3844"/>
    <w:rsid w:val="00AF7437"/>
    <w:rsid w:val="00B00F57"/>
    <w:rsid w:val="00B0121B"/>
    <w:rsid w:val="00B020DC"/>
    <w:rsid w:val="00B02217"/>
    <w:rsid w:val="00B0670E"/>
    <w:rsid w:val="00B06CAE"/>
    <w:rsid w:val="00B14EC0"/>
    <w:rsid w:val="00B17F5C"/>
    <w:rsid w:val="00B25113"/>
    <w:rsid w:val="00B305D4"/>
    <w:rsid w:val="00B313FD"/>
    <w:rsid w:val="00B324F9"/>
    <w:rsid w:val="00B33353"/>
    <w:rsid w:val="00B45EEC"/>
    <w:rsid w:val="00B502E1"/>
    <w:rsid w:val="00B552E8"/>
    <w:rsid w:val="00B55ABE"/>
    <w:rsid w:val="00B6017C"/>
    <w:rsid w:val="00B604F9"/>
    <w:rsid w:val="00B616A9"/>
    <w:rsid w:val="00B62390"/>
    <w:rsid w:val="00B6766C"/>
    <w:rsid w:val="00B72BCF"/>
    <w:rsid w:val="00B773E6"/>
    <w:rsid w:val="00B90159"/>
    <w:rsid w:val="00B91112"/>
    <w:rsid w:val="00BA5918"/>
    <w:rsid w:val="00BA7DC6"/>
    <w:rsid w:val="00BB03E6"/>
    <w:rsid w:val="00BB3C7D"/>
    <w:rsid w:val="00BD45A8"/>
    <w:rsid w:val="00BE1828"/>
    <w:rsid w:val="00BE2A6D"/>
    <w:rsid w:val="00BE7F68"/>
    <w:rsid w:val="00BF1068"/>
    <w:rsid w:val="00BF2524"/>
    <w:rsid w:val="00BF3723"/>
    <w:rsid w:val="00BF68CF"/>
    <w:rsid w:val="00C014AB"/>
    <w:rsid w:val="00C1067B"/>
    <w:rsid w:val="00C16B4B"/>
    <w:rsid w:val="00C3245D"/>
    <w:rsid w:val="00C347B8"/>
    <w:rsid w:val="00C36428"/>
    <w:rsid w:val="00C40815"/>
    <w:rsid w:val="00C45F14"/>
    <w:rsid w:val="00C47283"/>
    <w:rsid w:val="00C64AFD"/>
    <w:rsid w:val="00C76F72"/>
    <w:rsid w:val="00C76F78"/>
    <w:rsid w:val="00C80A5E"/>
    <w:rsid w:val="00C8110C"/>
    <w:rsid w:val="00C9293F"/>
    <w:rsid w:val="00C960C7"/>
    <w:rsid w:val="00C96587"/>
    <w:rsid w:val="00C97495"/>
    <w:rsid w:val="00C974A6"/>
    <w:rsid w:val="00CA2F72"/>
    <w:rsid w:val="00CA5CBA"/>
    <w:rsid w:val="00CB063A"/>
    <w:rsid w:val="00CB2608"/>
    <w:rsid w:val="00CB64A7"/>
    <w:rsid w:val="00CC2394"/>
    <w:rsid w:val="00CC570A"/>
    <w:rsid w:val="00CD1675"/>
    <w:rsid w:val="00CD550A"/>
    <w:rsid w:val="00CD7230"/>
    <w:rsid w:val="00CE578A"/>
    <w:rsid w:val="00CF033D"/>
    <w:rsid w:val="00CF4579"/>
    <w:rsid w:val="00D1531C"/>
    <w:rsid w:val="00D16EFF"/>
    <w:rsid w:val="00D26539"/>
    <w:rsid w:val="00D30E34"/>
    <w:rsid w:val="00D33062"/>
    <w:rsid w:val="00D35575"/>
    <w:rsid w:val="00D44CE6"/>
    <w:rsid w:val="00D47267"/>
    <w:rsid w:val="00D51491"/>
    <w:rsid w:val="00D52587"/>
    <w:rsid w:val="00D53A8B"/>
    <w:rsid w:val="00D6173B"/>
    <w:rsid w:val="00D72802"/>
    <w:rsid w:val="00D80CC2"/>
    <w:rsid w:val="00D80E43"/>
    <w:rsid w:val="00D81031"/>
    <w:rsid w:val="00D81931"/>
    <w:rsid w:val="00D934CA"/>
    <w:rsid w:val="00D93B26"/>
    <w:rsid w:val="00DA09B2"/>
    <w:rsid w:val="00DA2F78"/>
    <w:rsid w:val="00DA3529"/>
    <w:rsid w:val="00DA4463"/>
    <w:rsid w:val="00DA5456"/>
    <w:rsid w:val="00DB5C6A"/>
    <w:rsid w:val="00DC3E35"/>
    <w:rsid w:val="00DD4476"/>
    <w:rsid w:val="00DE1AFE"/>
    <w:rsid w:val="00DE5FF8"/>
    <w:rsid w:val="00E00387"/>
    <w:rsid w:val="00E00EA4"/>
    <w:rsid w:val="00E02F8C"/>
    <w:rsid w:val="00E07FC6"/>
    <w:rsid w:val="00E16F51"/>
    <w:rsid w:val="00E20C6A"/>
    <w:rsid w:val="00E40A23"/>
    <w:rsid w:val="00E62179"/>
    <w:rsid w:val="00E6335B"/>
    <w:rsid w:val="00E651AE"/>
    <w:rsid w:val="00E77240"/>
    <w:rsid w:val="00E81B41"/>
    <w:rsid w:val="00E8609B"/>
    <w:rsid w:val="00E8645B"/>
    <w:rsid w:val="00E9089D"/>
    <w:rsid w:val="00E972B5"/>
    <w:rsid w:val="00EA2905"/>
    <w:rsid w:val="00EA4D19"/>
    <w:rsid w:val="00EA62D2"/>
    <w:rsid w:val="00EC1516"/>
    <w:rsid w:val="00EC1E01"/>
    <w:rsid w:val="00EC7636"/>
    <w:rsid w:val="00ED1412"/>
    <w:rsid w:val="00EE2532"/>
    <w:rsid w:val="00EE587B"/>
    <w:rsid w:val="00EF0241"/>
    <w:rsid w:val="00EF51F8"/>
    <w:rsid w:val="00F03FB4"/>
    <w:rsid w:val="00F06A0A"/>
    <w:rsid w:val="00F13CC1"/>
    <w:rsid w:val="00F20458"/>
    <w:rsid w:val="00F23436"/>
    <w:rsid w:val="00F32403"/>
    <w:rsid w:val="00F32D0E"/>
    <w:rsid w:val="00F47797"/>
    <w:rsid w:val="00F52DA8"/>
    <w:rsid w:val="00F5329F"/>
    <w:rsid w:val="00F572CD"/>
    <w:rsid w:val="00F612D0"/>
    <w:rsid w:val="00F617C4"/>
    <w:rsid w:val="00F70EBF"/>
    <w:rsid w:val="00F7476A"/>
    <w:rsid w:val="00F812A2"/>
    <w:rsid w:val="00F82CC1"/>
    <w:rsid w:val="00F85360"/>
    <w:rsid w:val="00F9535C"/>
    <w:rsid w:val="00FA25FC"/>
    <w:rsid w:val="00FA307F"/>
    <w:rsid w:val="00FA3669"/>
    <w:rsid w:val="00FA584A"/>
    <w:rsid w:val="00FB2DBE"/>
    <w:rsid w:val="00FC2920"/>
    <w:rsid w:val="00FC6A1A"/>
    <w:rsid w:val="00FC71DE"/>
    <w:rsid w:val="00FD2C84"/>
    <w:rsid w:val="00FD3BCF"/>
    <w:rsid w:val="00FD62F6"/>
    <w:rsid w:val="00FE2BAD"/>
    <w:rsid w:val="00FE6E67"/>
    <w:rsid w:val="00FF6D5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D76256"/>
  <w15:docId w15:val="{DDE7F01A-6249-4B82-BA33-7290887A7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entury Gothic" w:hAnsiTheme="minorHAnsi" w:cstheme="minorBidi"/>
        <w:lang w:val="en-AU" w:eastAsia="en-US" w:bidi="ar-SA"/>
      </w:rPr>
    </w:rPrDefault>
    <w:pPrDefault>
      <w:pPr>
        <w:spacing w:after="100"/>
      </w:pPr>
    </w:pPrDefault>
  </w:docDefaults>
  <w:latentStyles w:defLockedState="1" w:defUIPriority="99" w:defSemiHidden="0" w:defUnhideWhenUsed="0" w:defQFormat="0" w:count="376">
    <w:lsdException w:name="Normal" w:locked="0" w:uiPriority="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1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uiPriority="2"/>
    <w:lsdException w:name="footnote text" w:semiHidden="1" w:unhideWhenUsed="1"/>
    <w:lsdException w:name="annotation text" w:locked="0" w:semiHidden="1" w:unhideWhenUsed="1"/>
    <w:lsdException w:name="header" w:locked="0" w:semiHidden="1" w:unhideWhenUsed="1"/>
    <w:lsdException w:name="footer" w:locked="0" w:semiHidden="1" w:uiPriority="10" w:unhideWhenUsed="1"/>
    <w:lsdException w:name="index heading" w:semiHidden="1" w:unhideWhenUsed="1"/>
    <w:lsdException w:name="caption" w:semiHidden="1" w:uiPriority="10" w:unhideWhenUsed="1"/>
    <w:lsdException w:name="table of figures" w:semiHidden="1" w:unhideWhenUsed="1"/>
    <w:lsdException w:name="envelope address" w:semiHidden="1" w:uiPriority="98" w:unhideWhenUsed="1"/>
    <w:lsdException w:name="envelope return" w:semiHidden="1" w:uiPriority="98"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iPriority="10" w:unhideWhenUsed="1"/>
    <w:lsdException w:name="endnote reference" w:semiHidden="1" w:uiPriority="98" w:unhideWhenUsed="1"/>
    <w:lsdException w:name="endnote text" w:semiHidden="1" w:uiPriority="98" w:unhideWhenUsed="1"/>
    <w:lsdException w:name="table of authorities" w:semiHidden="1" w:unhideWhenUsed="1"/>
    <w:lsdException w:name="macro" w:semiHidden="1" w:unhideWhenUsed="1"/>
    <w:lsdException w:name="toa heading" w:semiHidden="1" w:unhideWhenUsed="1"/>
    <w:lsdException w:name="List" w:locked="0" w:uiPriority="4" w:unhideWhenUsed="1" w:qFormat="1"/>
    <w:lsdException w:name="List Bullet" w:locked="0" w:semiHidden="1" w:uiPriority="3" w:unhideWhenUsed="1" w:qFormat="1"/>
    <w:lsdException w:name="List Number" w:locked="0" w:semiHidden="1" w:qFormat="1"/>
    <w:lsdException w:name="List 2" w:locked="0" w:semiHidden="1" w:uiPriority="4" w:unhideWhenUsed="1"/>
    <w:lsdException w:name="List 3" w:locked="0" w:semiHidden="1" w:uiPriority="4" w:unhideWhenUsed="1"/>
    <w:lsdException w:name="List 4" w:semiHidden="1" w:uiPriority="4" w:unhideWhenUsed="1"/>
    <w:lsdException w:name="List 5" w:semiHidden="1" w:uiPriority="4" w:unhideWhenUsed="1"/>
    <w:lsdException w:name="List Bullet 2" w:locked="0" w:semiHidden="1" w:uiPriority="3" w:unhideWhenUsed="1"/>
    <w:lsdException w:name="List Bullet 3" w:locked="0" w:semiHidden="1" w:uiPriority="3"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iPriority="98"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iPriority="98"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uiPriority="11"/>
    <w:lsdException w:name="Salutation" w:semiHidden="1"/>
    <w:lsdException w:name="Date" w:locked="0" w:semiHidden="1"/>
    <w:lsdException w:name="Body Text First Indent" w:semiHidden="1" w:uiPriority="98"/>
    <w:lsdException w:name="Body Text First Indent 2" w:semiHidden="1" w:uiPriority="98" w:unhideWhenUsed="1"/>
    <w:lsdException w:name="Note Heading" w:semiHidden="1" w:unhideWhenUsed="1"/>
    <w:lsdException w:name="Body Text 2" w:locked="0" w:semiHidden="1" w:unhideWhenUsed="1"/>
    <w:lsdException w:name="Body Text 3" w:locked="0" w:semiHidden="1" w:unhideWhenUsed="1"/>
    <w:lsdException w:name="Body Text Indent 2" w:semiHidden="1" w:uiPriority="98" w:unhideWhenUsed="1"/>
    <w:lsdException w:name="Body Text Indent 3" w:semiHidden="1" w:uiPriority="98" w:unhideWhenUsed="1"/>
    <w:lsdException w:name="Block Text" w:semiHidden="1" w:uiPriority="98" w:unhideWhenUsed="1"/>
    <w:lsdException w:name="Hyperlink" w:locked="0" w:semiHidden="1" w:uiPriority="11" w:unhideWhenUsed="1"/>
    <w:lsdException w:name="FollowedHyperlink" w:locked="0" w:semiHidden="1" w:unhideWhenUsed="1"/>
    <w:lsdException w:name="Strong" w:uiPriority="22" w:qFormat="1"/>
    <w:lsdException w:name="Emphasis" w:locked="0" w:uiPriority="20"/>
    <w:lsdException w:name="Document Map" w:semiHidden="1" w:uiPriority="98" w:unhideWhenUsed="1"/>
    <w:lsdException w:name="Plain Text" w:semiHidden="1" w:unhideWhenUsed="1"/>
    <w:lsdException w:name="E-mail Signature" w:semiHidden="1" w:uiPriority="98"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uiPriority="98"/>
    <w:lsdException w:name="Bibliography" w:semiHidden="1" w:uiPriority="37" w:unhideWhenUsed="1"/>
    <w:lsdException w:name="TOC Heading" w:locked="0" w:semiHidden="1" w:uiPriority="39" w:unhideWhenUsed="1"/>
    <w:lsdException w:name="Grid Table Light" w:uiPriority="40"/>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2"/>
    <w:qFormat/>
    <w:rsid w:val="007223D3"/>
    <w:pPr>
      <w:spacing w:after="113" w:line="260" w:lineRule="atLeast"/>
      <w:contextualSpacing/>
    </w:pPr>
    <w:rPr>
      <w:color w:val="000000" w:themeColor="text1"/>
    </w:rPr>
  </w:style>
  <w:style w:type="paragraph" w:styleId="Heading1">
    <w:name w:val="heading 1"/>
    <w:next w:val="Normal"/>
    <w:link w:val="Heading1Char"/>
    <w:uiPriority w:val="9"/>
    <w:qFormat/>
    <w:rsid w:val="000711E0"/>
    <w:pPr>
      <w:keepNext/>
      <w:keepLines/>
      <w:spacing w:before="120" w:after="120" w:line="300" w:lineRule="atLeast"/>
      <w:outlineLvl w:val="0"/>
    </w:pPr>
    <w:rPr>
      <w:rFonts w:asciiTheme="majorHAnsi" w:hAnsiTheme="majorHAnsi" w:cs="Century Gothic"/>
      <w:b/>
      <w:color w:val="243B76" w:themeColor="background2"/>
      <w:sz w:val="24"/>
    </w:rPr>
  </w:style>
  <w:style w:type="paragraph" w:styleId="Heading2">
    <w:name w:val="heading 2"/>
    <w:basedOn w:val="Normal"/>
    <w:next w:val="Normal"/>
    <w:link w:val="Heading2Char"/>
    <w:uiPriority w:val="9"/>
    <w:qFormat/>
    <w:locked/>
    <w:rsid w:val="00705440"/>
    <w:pPr>
      <w:spacing w:before="240" w:after="120" w:line="240" w:lineRule="atLeast"/>
      <w:outlineLvl w:val="1"/>
    </w:pPr>
    <w:rPr>
      <w:rFonts w:asciiTheme="majorHAnsi" w:hAnsiTheme="majorHAnsi"/>
      <w:b/>
      <w:sz w:val="24"/>
    </w:rPr>
  </w:style>
  <w:style w:type="paragraph" w:styleId="Heading3">
    <w:name w:val="heading 3"/>
    <w:basedOn w:val="Normal"/>
    <w:next w:val="Normal"/>
    <w:link w:val="Heading3Char"/>
    <w:uiPriority w:val="9"/>
    <w:qFormat/>
    <w:locked/>
    <w:rsid w:val="00C3245D"/>
    <w:pPr>
      <w:spacing w:before="240" w:after="120" w:line="240" w:lineRule="atLeast"/>
      <w:outlineLvl w:val="2"/>
    </w:pPr>
    <w:rPr>
      <w:b/>
    </w:rPr>
  </w:style>
  <w:style w:type="paragraph" w:styleId="Heading4">
    <w:name w:val="heading 4"/>
    <w:basedOn w:val="Normal"/>
    <w:next w:val="Normal"/>
    <w:link w:val="Heading4Char"/>
    <w:uiPriority w:val="1"/>
    <w:semiHidden/>
    <w:locked/>
    <w:rsid w:val="00656594"/>
    <w:pPr>
      <w:keepNext/>
      <w:keepLines/>
      <w:spacing w:before="200"/>
      <w:outlineLvl w:val="3"/>
    </w:pPr>
    <w:rPr>
      <w:rFonts w:eastAsiaTheme="majorEastAsia" w:cstheme="majorBidi"/>
      <w:b/>
      <w:i/>
      <w:iCs/>
    </w:rPr>
  </w:style>
  <w:style w:type="paragraph" w:styleId="Heading5">
    <w:name w:val="heading 5"/>
    <w:basedOn w:val="Heading4"/>
    <w:next w:val="Normal"/>
    <w:link w:val="Heading5Char"/>
    <w:uiPriority w:val="1"/>
    <w:semiHidden/>
    <w:qFormat/>
    <w:locked/>
    <w:rsid w:val="00656594"/>
    <w:pPr>
      <w:outlineLvl w:val="4"/>
    </w:pPr>
    <w:rPr>
      <w:i w:val="0"/>
    </w:rPr>
  </w:style>
  <w:style w:type="paragraph" w:styleId="Heading6">
    <w:name w:val="heading 6"/>
    <w:basedOn w:val="Heading4"/>
    <w:next w:val="Normal"/>
    <w:link w:val="Heading6Char"/>
    <w:uiPriority w:val="1"/>
    <w:semiHidden/>
    <w:qFormat/>
    <w:locked/>
    <w:rsid w:val="00656594"/>
    <w:pPr>
      <w:outlineLvl w:val="5"/>
    </w:pPr>
    <w:rPr>
      <w:i w:val="0"/>
    </w:rPr>
  </w:style>
  <w:style w:type="paragraph" w:styleId="Heading7">
    <w:name w:val="heading 7"/>
    <w:basedOn w:val="Heading4"/>
    <w:next w:val="Normal"/>
    <w:link w:val="Heading7Char"/>
    <w:uiPriority w:val="1"/>
    <w:semiHidden/>
    <w:qFormat/>
    <w:locked/>
    <w:rsid w:val="00656594"/>
    <w:pPr>
      <w:outlineLvl w:val="6"/>
    </w:pPr>
    <w:rPr>
      <w:i w:val="0"/>
      <w:iCs w:val="0"/>
    </w:rPr>
  </w:style>
  <w:style w:type="paragraph" w:styleId="Heading8">
    <w:name w:val="heading 8"/>
    <w:basedOn w:val="Heading4"/>
    <w:next w:val="Normal"/>
    <w:link w:val="Heading8Char"/>
    <w:uiPriority w:val="1"/>
    <w:semiHidden/>
    <w:qFormat/>
    <w:locked/>
    <w:rsid w:val="00656594"/>
    <w:pPr>
      <w:outlineLvl w:val="7"/>
    </w:pPr>
    <w:rPr>
      <w:i w:val="0"/>
      <w:color w:val="272727" w:themeColor="text1" w:themeTint="D8"/>
      <w:szCs w:val="21"/>
    </w:rPr>
  </w:style>
  <w:style w:type="paragraph" w:styleId="Heading9">
    <w:name w:val="heading 9"/>
    <w:basedOn w:val="Normal"/>
    <w:next w:val="Normal"/>
    <w:link w:val="Heading9Char"/>
    <w:uiPriority w:val="1"/>
    <w:semiHidden/>
    <w:qFormat/>
    <w:locked/>
    <w:rsid w:val="00656594"/>
    <w:pPr>
      <w:keepNext/>
      <w:keepLines/>
      <w:spacing w:before="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19"/>
    <w:semiHidden/>
    <w:locked/>
    <w:rsid w:val="00C9293F"/>
  </w:style>
  <w:style w:type="paragraph" w:styleId="TOC2">
    <w:name w:val="toc 2"/>
    <w:basedOn w:val="Normal"/>
    <w:next w:val="Normal"/>
    <w:autoRedefine/>
    <w:uiPriority w:val="19"/>
    <w:semiHidden/>
    <w:locked/>
    <w:rsid w:val="00C9293F"/>
    <w:pPr>
      <w:ind w:left="180"/>
    </w:pPr>
  </w:style>
  <w:style w:type="numbering" w:customStyle="1" w:styleId="Bullets">
    <w:name w:val="_Bullets"/>
    <w:uiPriority w:val="99"/>
    <w:rsid w:val="00B324F9"/>
    <w:pPr>
      <w:numPr>
        <w:numId w:val="2"/>
      </w:numPr>
    </w:pPr>
  </w:style>
  <w:style w:type="character" w:styleId="Hyperlink">
    <w:name w:val="Hyperlink"/>
    <w:basedOn w:val="DefaultParagraphFont"/>
    <w:uiPriority w:val="11"/>
    <w:semiHidden/>
    <w:locked/>
    <w:rsid w:val="00C9293F"/>
    <w:rPr>
      <w:color w:val="243B76" w:themeColor="hyperlink"/>
      <w:u w:val="single"/>
    </w:rPr>
  </w:style>
  <w:style w:type="paragraph" w:customStyle="1" w:styleId="SignOff">
    <w:name w:val="Sign Off"/>
    <w:basedOn w:val="Normal"/>
    <w:uiPriority w:val="10"/>
    <w:semiHidden/>
    <w:rsid w:val="00817C4F"/>
    <w:pPr>
      <w:spacing w:before="624" w:after="1531"/>
    </w:pPr>
  </w:style>
  <w:style w:type="paragraph" w:customStyle="1" w:styleId="Address">
    <w:name w:val="Address"/>
    <w:basedOn w:val="Normal"/>
    <w:uiPriority w:val="10"/>
    <w:semiHidden/>
    <w:locked/>
    <w:rsid w:val="00817C4F"/>
    <w:pPr>
      <w:spacing w:after="600"/>
    </w:pPr>
  </w:style>
  <w:style w:type="character" w:customStyle="1" w:styleId="Heading1Char">
    <w:name w:val="Heading 1 Char"/>
    <w:link w:val="Heading1"/>
    <w:uiPriority w:val="1"/>
    <w:rsid w:val="000711E0"/>
    <w:rPr>
      <w:rFonts w:asciiTheme="majorHAnsi" w:hAnsiTheme="majorHAnsi" w:cs="Century Gothic"/>
      <w:b/>
      <w:color w:val="243B76" w:themeColor="background2"/>
      <w:sz w:val="24"/>
    </w:rPr>
  </w:style>
  <w:style w:type="character" w:customStyle="1" w:styleId="Heading2Char">
    <w:name w:val="Heading 2 Char"/>
    <w:basedOn w:val="DefaultParagraphFont"/>
    <w:link w:val="Heading2"/>
    <w:uiPriority w:val="1"/>
    <w:rsid w:val="00705440"/>
    <w:rPr>
      <w:rFonts w:asciiTheme="majorHAnsi" w:hAnsiTheme="majorHAnsi"/>
      <w:b/>
      <w:color w:val="000000" w:themeColor="text1"/>
      <w:sz w:val="24"/>
    </w:rPr>
  </w:style>
  <w:style w:type="character" w:customStyle="1" w:styleId="Heading3Char">
    <w:name w:val="Heading 3 Char"/>
    <w:basedOn w:val="DefaultParagraphFont"/>
    <w:link w:val="Heading3"/>
    <w:uiPriority w:val="1"/>
    <w:semiHidden/>
    <w:rsid w:val="00C76F78"/>
    <w:rPr>
      <w:b/>
      <w:color w:val="A7B1C8" w:themeColor="text2"/>
    </w:rPr>
  </w:style>
  <w:style w:type="paragraph" w:styleId="CommentText">
    <w:name w:val="annotation text"/>
    <w:basedOn w:val="Normal"/>
    <w:link w:val="CommentTextChar"/>
    <w:uiPriority w:val="98"/>
    <w:semiHidden/>
    <w:locked/>
    <w:rsid w:val="00C9293F"/>
  </w:style>
  <w:style w:type="character" w:customStyle="1" w:styleId="CommentTextChar">
    <w:name w:val="Comment Text Char"/>
    <w:basedOn w:val="DefaultParagraphFont"/>
    <w:link w:val="CommentText"/>
    <w:uiPriority w:val="98"/>
    <w:semiHidden/>
    <w:rsid w:val="00684A2E"/>
    <w:rPr>
      <w:rFonts w:cs="Century Gothic"/>
      <w:color w:val="000000" w:themeColor="text1"/>
      <w:sz w:val="20"/>
      <w:szCs w:val="20"/>
      <w:lang w:eastAsia="en-AU"/>
    </w:rPr>
  </w:style>
  <w:style w:type="paragraph" w:styleId="Header">
    <w:name w:val="header"/>
    <w:basedOn w:val="Normal"/>
    <w:link w:val="HeaderChar"/>
    <w:uiPriority w:val="99"/>
    <w:semiHidden/>
    <w:locked/>
    <w:rsid w:val="00C9293F"/>
    <w:pPr>
      <w:tabs>
        <w:tab w:val="center" w:pos="4513"/>
        <w:tab w:val="right" w:pos="9026"/>
      </w:tabs>
    </w:pPr>
  </w:style>
  <w:style w:type="character" w:customStyle="1" w:styleId="HeaderChar">
    <w:name w:val="Header Char"/>
    <w:basedOn w:val="DefaultParagraphFont"/>
    <w:link w:val="Header"/>
    <w:uiPriority w:val="99"/>
    <w:semiHidden/>
    <w:rsid w:val="00F13CC1"/>
    <w:rPr>
      <w:color w:val="A7B1C8" w:themeColor="text2"/>
    </w:rPr>
  </w:style>
  <w:style w:type="paragraph" w:styleId="Footer">
    <w:name w:val="footer"/>
    <w:basedOn w:val="Normal"/>
    <w:link w:val="FooterChar"/>
    <w:uiPriority w:val="10"/>
    <w:semiHidden/>
    <w:locked/>
    <w:rsid w:val="00817C4F"/>
    <w:pPr>
      <w:tabs>
        <w:tab w:val="center" w:pos="4513"/>
        <w:tab w:val="right" w:pos="9026"/>
      </w:tabs>
      <w:spacing w:line="240" w:lineRule="auto"/>
    </w:pPr>
    <w:rPr>
      <w:sz w:val="16"/>
    </w:rPr>
  </w:style>
  <w:style w:type="character" w:customStyle="1" w:styleId="FooterChar">
    <w:name w:val="Footer Char"/>
    <w:basedOn w:val="DefaultParagraphFont"/>
    <w:link w:val="Footer"/>
    <w:uiPriority w:val="10"/>
    <w:semiHidden/>
    <w:rsid w:val="00F13CC1"/>
    <w:rPr>
      <w:color w:val="A7B1C8" w:themeColor="text2"/>
      <w:sz w:val="16"/>
    </w:rPr>
  </w:style>
  <w:style w:type="character" w:styleId="CommentReference">
    <w:name w:val="annotation reference"/>
    <w:basedOn w:val="DefaultParagraphFont"/>
    <w:uiPriority w:val="98"/>
    <w:semiHidden/>
    <w:locked/>
    <w:rsid w:val="00C9293F"/>
    <w:rPr>
      <w:sz w:val="16"/>
      <w:szCs w:val="16"/>
    </w:rPr>
  </w:style>
  <w:style w:type="paragraph" w:styleId="Title">
    <w:name w:val="Title"/>
    <w:basedOn w:val="Normal"/>
    <w:next w:val="Normal"/>
    <w:link w:val="TitleChar"/>
    <w:uiPriority w:val="10"/>
    <w:semiHidden/>
    <w:locked/>
    <w:rsid w:val="00013DF3"/>
    <w:rPr>
      <w:rFonts w:asciiTheme="majorHAnsi" w:hAnsiTheme="majorHAnsi"/>
      <w:sz w:val="60"/>
    </w:rPr>
  </w:style>
  <w:style w:type="character" w:customStyle="1" w:styleId="TitleChar">
    <w:name w:val="Title Char"/>
    <w:basedOn w:val="DefaultParagraphFont"/>
    <w:link w:val="Title"/>
    <w:uiPriority w:val="10"/>
    <w:semiHidden/>
    <w:rsid w:val="00684A2E"/>
    <w:rPr>
      <w:rFonts w:asciiTheme="majorHAnsi" w:hAnsiTheme="majorHAnsi" w:cs="Century Gothic"/>
      <w:color w:val="000000" w:themeColor="text1"/>
      <w:sz w:val="60"/>
      <w:lang w:eastAsia="en-AU"/>
    </w:rPr>
  </w:style>
  <w:style w:type="paragraph" w:styleId="CommentSubject">
    <w:name w:val="annotation subject"/>
    <w:basedOn w:val="CommentText"/>
    <w:next w:val="CommentText"/>
    <w:link w:val="CommentSubjectChar"/>
    <w:uiPriority w:val="98"/>
    <w:semiHidden/>
    <w:locked/>
    <w:rsid w:val="00C9293F"/>
    <w:rPr>
      <w:b/>
      <w:bCs/>
    </w:rPr>
  </w:style>
  <w:style w:type="character" w:customStyle="1" w:styleId="CommentSubjectChar">
    <w:name w:val="Comment Subject Char"/>
    <w:basedOn w:val="CommentTextChar"/>
    <w:link w:val="CommentSubject"/>
    <w:uiPriority w:val="98"/>
    <w:semiHidden/>
    <w:rsid w:val="00684A2E"/>
    <w:rPr>
      <w:rFonts w:cs="Century Gothic"/>
      <w:b/>
      <w:bCs/>
      <w:color w:val="000000" w:themeColor="text1"/>
      <w:sz w:val="20"/>
      <w:szCs w:val="20"/>
      <w:lang w:eastAsia="en-AU"/>
    </w:rPr>
  </w:style>
  <w:style w:type="paragraph" w:styleId="BalloonText">
    <w:name w:val="Balloon Text"/>
    <w:basedOn w:val="Normal"/>
    <w:link w:val="BalloonTextChar"/>
    <w:uiPriority w:val="98"/>
    <w:semiHidden/>
    <w:locked/>
    <w:rsid w:val="002F546A"/>
    <w:rPr>
      <w:rFonts w:cs="Segoe UI"/>
      <w:szCs w:val="18"/>
    </w:rPr>
  </w:style>
  <w:style w:type="character" w:customStyle="1" w:styleId="BalloonTextChar">
    <w:name w:val="Balloon Text Char"/>
    <w:basedOn w:val="DefaultParagraphFont"/>
    <w:link w:val="BalloonText"/>
    <w:uiPriority w:val="98"/>
    <w:semiHidden/>
    <w:rsid w:val="00684A2E"/>
    <w:rPr>
      <w:rFonts w:cs="Segoe UI"/>
      <w:color w:val="000000" w:themeColor="text1"/>
      <w:sz w:val="20"/>
      <w:szCs w:val="18"/>
      <w:lang w:eastAsia="en-AU"/>
    </w:rPr>
  </w:style>
  <w:style w:type="table" w:styleId="TableGrid">
    <w:name w:val="Table Grid"/>
    <w:basedOn w:val="TableNormal"/>
    <w:uiPriority w:val="39"/>
    <w:locked/>
    <w:rsid w:val="00180E19"/>
    <w:pPr>
      <w:spacing w:after="0"/>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NoSpacing">
    <w:name w:val="No Spacing"/>
    <w:basedOn w:val="Normal"/>
    <w:link w:val="NoSpacingChar"/>
    <w:uiPriority w:val="1"/>
    <w:semiHidden/>
    <w:locked/>
    <w:rsid w:val="004C7F80"/>
    <w:rPr>
      <w:rFonts w:eastAsia="Calibri" w:cs="Calibri"/>
    </w:rPr>
  </w:style>
  <w:style w:type="paragraph" w:styleId="ListParagraph">
    <w:name w:val="List Paragraph"/>
    <w:basedOn w:val="Normal"/>
    <w:uiPriority w:val="1"/>
    <w:qFormat/>
    <w:locked/>
    <w:rsid w:val="001F0BE3"/>
    <w:pPr>
      <w:numPr>
        <w:numId w:val="1"/>
      </w:numPr>
      <w:ind w:left="357" w:hanging="357"/>
    </w:pPr>
  </w:style>
  <w:style w:type="paragraph" w:styleId="ListBullet">
    <w:name w:val="List Bullet"/>
    <w:basedOn w:val="Normal"/>
    <w:uiPriority w:val="3"/>
    <w:qFormat/>
    <w:rsid w:val="00C76F78"/>
    <w:pPr>
      <w:numPr>
        <w:numId w:val="7"/>
      </w:numPr>
    </w:pPr>
  </w:style>
  <w:style w:type="paragraph" w:styleId="ListBullet2">
    <w:name w:val="List Bullet 2"/>
    <w:basedOn w:val="Normal"/>
    <w:uiPriority w:val="3"/>
    <w:locked/>
    <w:rsid w:val="00C76F78"/>
    <w:pPr>
      <w:numPr>
        <w:ilvl w:val="1"/>
        <w:numId w:val="7"/>
      </w:numPr>
    </w:pPr>
  </w:style>
  <w:style w:type="paragraph" w:styleId="ListBullet3">
    <w:name w:val="List Bullet 3"/>
    <w:basedOn w:val="Normal"/>
    <w:uiPriority w:val="3"/>
    <w:unhideWhenUsed/>
    <w:locked/>
    <w:rsid w:val="00C76F78"/>
    <w:pPr>
      <w:numPr>
        <w:ilvl w:val="2"/>
        <w:numId w:val="7"/>
      </w:numPr>
      <w:ind w:left="851"/>
    </w:pPr>
  </w:style>
  <w:style w:type="paragraph" w:styleId="ListBullet4">
    <w:name w:val="List Bullet 4"/>
    <w:basedOn w:val="Normal"/>
    <w:uiPriority w:val="3"/>
    <w:semiHidden/>
    <w:unhideWhenUsed/>
    <w:locked/>
    <w:rsid w:val="00466414"/>
    <w:pPr>
      <w:numPr>
        <w:ilvl w:val="3"/>
        <w:numId w:val="5"/>
      </w:numPr>
    </w:pPr>
  </w:style>
  <w:style w:type="paragraph" w:styleId="ListBullet5">
    <w:name w:val="List Bullet 5"/>
    <w:basedOn w:val="Normal"/>
    <w:uiPriority w:val="3"/>
    <w:semiHidden/>
    <w:unhideWhenUsed/>
    <w:locked/>
    <w:rsid w:val="00466414"/>
    <w:pPr>
      <w:numPr>
        <w:ilvl w:val="4"/>
        <w:numId w:val="3"/>
      </w:numPr>
    </w:pPr>
  </w:style>
  <w:style w:type="numbering" w:customStyle="1" w:styleId="NumberedList">
    <w:name w:val="_Numbered List"/>
    <w:uiPriority w:val="99"/>
    <w:rsid w:val="00B324F9"/>
    <w:pPr>
      <w:numPr>
        <w:numId w:val="4"/>
      </w:numPr>
    </w:pPr>
  </w:style>
  <w:style w:type="paragraph" w:styleId="Quote">
    <w:name w:val="Quote"/>
    <w:basedOn w:val="Normal"/>
    <w:next w:val="Normal"/>
    <w:link w:val="QuoteChar"/>
    <w:uiPriority w:val="10"/>
    <w:semiHidden/>
    <w:locked/>
    <w:rsid w:val="00D16EFF"/>
    <w:pPr>
      <w:spacing w:before="200" w:after="160"/>
      <w:ind w:left="864" w:right="864"/>
      <w:jc w:val="center"/>
    </w:pPr>
    <w:rPr>
      <w:i/>
      <w:iCs/>
      <w:color w:val="404040" w:themeColor="text1" w:themeTint="BF"/>
    </w:rPr>
  </w:style>
  <w:style w:type="paragraph" w:styleId="ListNumber">
    <w:name w:val="List Number"/>
    <w:basedOn w:val="Normal"/>
    <w:uiPriority w:val="3"/>
    <w:qFormat/>
    <w:rsid w:val="00C76F78"/>
    <w:pPr>
      <w:numPr>
        <w:numId w:val="9"/>
      </w:numPr>
    </w:pPr>
  </w:style>
  <w:style w:type="paragraph" w:styleId="ListNumber2">
    <w:name w:val="List Number 2"/>
    <w:basedOn w:val="Normal"/>
    <w:uiPriority w:val="3"/>
    <w:unhideWhenUsed/>
    <w:locked/>
    <w:rsid w:val="00C76F78"/>
    <w:pPr>
      <w:numPr>
        <w:ilvl w:val="1"/>
        <w:numId w:val="9"/>
      </w:numPr>
    </w:pPr>
  </w:style>
  <w:style w:type="paragraph" w:styleId="ListNumber3">
    <w:name w:val="List Number 3"/>
    <w:basedOn w:val="Normal"/>
    <w:uiPriority w:val="3"/>
    <w:unhideWhenUsed/>
    <w:locked/>
    <w:rsid w:val="00C76F78"/>
    <w:pPr>
      <w:numPr>
        <w:ilvl w:val="2"/>
        <w:numId w:val="9"/>
      </w:numPr>
      <w:ind w:left="851"/>
    </w:pPr>
  </w:style>
  <w:style w:type="character" w:customStyle="1" w:styleId="QuoteChar">
    <w:name w:val="Quote Char"/>
    <w:basedOn w:val="DefaultParagraphFont"/>
    <w:link w:val="Quote"/>
    <w:uiPriority w:val="10"/>
    <w:semiHidden/>
    <w:rsid w:val="00684A2E"/>
    <w:rPr>
      <w:rFonts w:cs="Century Gothic"/>
      <w:i/>
      <w:iCs/>
      <w:color w:val="404040" w:themeColor="text1" w:themeTint="BF"/>
      <w:sz w:val="20"/>
      <w:lang w:eastAsia="en-AU"/>
    </w:rPr>
  </w:style>
  <w:style w:type="paragraph" w:styleId="IntenseQuote">
    <w:name w:val="Intense Quote"/>
    <w:basedOn w:val="Normal"/>
    <w:next w:val="Normal"/>
    <w:link w:val="IntenseQuoteChar"/>
    <w:uiPriority w:val="98"/>
    <w:semiHidden/>
    <w:locked/>
    <w:rsid w:val="00D16EFF"/>
    <w:pPr>
      <w:pBdr>
        <w:top w:val="single" w:sz="4" w:space="10" w:color="243B76" w:themeColor="accent1"/>
        <w:bottom w:val="single" w:sz="4" w:space="10" w:color="243B76" w:themeColor="accent1"/>
      </w:pBdr>
      <w:spacing w:before="200" w:after="200"/>
      <w:jc w:val="center"/>
    </w:pPr>
    <w:rPr>
      <w:i/>
      <w:iCs/>
      <w:color w:val="243B76" w:themeColor="accent1"/>
    </w:rPr>
  </w:style>
  <w:style w:type="character" w:customStyle="1" w:styleId="IntenseQuoteChar">
    <w:name w:val="Intense Quote Char"/>
    <w:basedOn w:val="DefaultParagraphFont"/>
    <w:link w:val="IntenseQuote"/>
    <w:uiPriority w:val="98"/>
    <w:semiHidden/>
    <w:rsid w:val="00AF7437"/>
    <w:rPr>
      <w:rFonts w:cs="Century Gothic"/>
      <w:i/>
      <w:iCs/>
      <w:color w:val="243B76" w:themeColor="accent1"/>
      <w:sz w:val="20"/>
      <w:lang w:eastAsia="en-AU"/>
    </w:rPr>
  </w:style>
  <w:style w:type="paragraph" w:styleId="BodyText">
    <w:name w:val="Body Text"/>
    <w:basedOn w:val="Normal"/>
    <w:link w:val="BodyTextChar"/>
    <w:uiPriority w:val="1"/>
    <w:qFormat/>
    <w:locked/>
    <w:rsid w:val="00656594"/>
  </w:style>
  <w:style w:type="character" w:customStyle="1" w:styleId="BodyTextChar">
    <w:name w:val="Body Text Char"/>
    <w:basedOn w:val="DefaultParagraphFont"/>
    <w:link w:val="BodyText"/>
    <w:uiPriority w:val="98"/>
    <w:semiHidden/>
    <w:rsid w:val="00684A2E"/>
    <w:rPr>
      <w:rFonts w:cs="Century Gothic"/>
      <w:color w:val="000000" w:themeColor="text1"/>
      <w:sz w:val="20"/>
      <w:lang w:eastAsia="en-AU"/>
    </w:rPr>
  </w:style>
  <w:style w:type="paragraph" w:styleId="Date">
    <w:name w:val="Date"/>
    <w:basedOn w:val="Normal"/>
    <w:next w:val="Normal"/>
    <w:link w:val="DateChar"/>
    <w:uiPriority w:val="10"/>
    <w:semiHidden/>
    <w:locked/>
    <w:rsid w:val="00817C4F"/>
    <w:pPr>
      <w:spacing w:after="600" w:line="240" w:lineRule="auto"/>
    </w:pPr>
  </w:style>
  <w:style w:type="character" w:customStyle="1" w:styleId="DateChar">
    <w:name w:val="Date Char"/>
    <w:basedOn w:val="DefaultParagraphFont"/>
    <w:link w:val="Date"/>
    <w:uiPriority w:val="10"/>
    <w:semiHidden/>
    <w:rsid w:val="00F13CC1"/>
    <w:rPr>
      <w:color w:val="A7B1C8" w:themeColor="text2"/>
    </w:rPr>
  </w:style>
  <w:style w:type="character" w:customStyle="1" w:styleId="Heading4Char">
    <w:name w:val="Heading 4 Char"/>
    <w:basedOn w:val="DefaultParagraphFont"/>
    <w:link w:val="Heading4"/>
    <w:uiPriority w:val="1"/>
    <w:semiHidden/>
    <w:rsid w:val="00C76F78"/>
    <w:rPr>
      <w:rFonts w:eastAsiaTheme="majorEastAsia" w:cstheme="majorBidi"/>
      <w:b/>
      <w:i/>
      <w:iCs/>
      <w:color w:val="A7B1C8" w:themeColor="text2"/>
    </w:rPr>
  </w:style>
  <w:style w:type="character" w:customStyle="1" w:styleId="Heading5Char">
    <w:name w:val="Heading 5 Char"/>
    <w:basedOn w:val="DefaultParagraphFont"/>
    <w:link w:val="Heading5"/>
    <w:uiPriority w:val="1"/>
    <w:semiHidden/>
    <w:rsid w:val="00C76F78"/>
    <w:rPr>
      <w:rFonts w:eastAsiaTheme="majorEastAsia" w:cstheme="majorBidi"/>
      <w:b/>
      <w:iCs/>
      <w:color w:val="A7B1C8" w:themeColor="text2"/>
    </w:rPr>
  </w:style>
  <w:style w:type="character" w:customStyle="1" w:styleId="Heading6Char">
    <w:name w:val="Heading 6 Char"/>
    <w:basedOn w:val="DefaultParagraphFont"/>
    <w:link w:val="Heading6"/>
    <w:uiPriority w:val="1"/>
    <w:semiHidden/>
    <w:rsid w:val="00C76F78"/>
    <w:rPr>
      <w:rFonts w:eastAsiaTheme="majorEastAsia" w:cstheme="majorBidi"/>
      <w:b/>
      <w:iCs/>
      <w:color w:val="A7B1C8" w:themeColor="text2"/>
    </w:rPr>
  </w:style>
  <w:style w:type="character" w:customStyle="1" w:styleId="Heading7Char">
    <w:name w:val="Heading 7 Char"/>
    <w:basedOn w:val="DefaultParagraphFont"/>
    <w:link w:val="Heading7"/>
    <w:uiPriority w:val="1"/>
    <w:semiHidden/>
    <w:rsid w:val="00C76F78"/>
    <w:rPr>
      <w:rFonts w:eastAsiaTheme="majorEastAsia" w:cstheme="majorBidi"/>
      <w:b/>
      <w:color w:val="A7B1C8" w:themeColor="text2"/>
    </w:rPr>
  </w:style>
  <w:style w:type="character" w:customStyle="1" w:styleId="Heading8Char">
    <w:name w:val="Heading 8 Char"/>
    <w:basedOn w:val="DefaultParagraphFont"/>
    <w:link w:val="Heading8"/>
    <w:uiPriority w:val="1"/>
    <w:semiHidden/>
    <w:rsid w:val="00C76F78"/>
    <w:rPr>
      <w:rFonts w:eastAsiaTheme="majorEastAsia" w:cstheme="majorBidi"/>
      <w:b/>
      <w:iCs/>
      <w:color w:val="272727" w:themeColor="text1" w:themeTint="D8"/>
      <w:szCs w:val="21"/>
    </w:rPr>
  </w:style>
  <w:style w:type="character" w:customStyle="1" w:styleId="Heading9Char">
    <w:name w:val="Heading 9 Char"/>
    <w:basedOn w:val="DefaultParagraphFont"/>
    <w:link w:val="Heading9"/>
    <w:uiPriority w:val="1"/>
    <w:semiHidden/>
    <w:rsid w:val="00C76F78"/>
    <w:rPr>
      <w:rFonts w:eastAsiaTheme="majorEastAsia" w:cstheme="majorBidi"/>
      <w:b/>
      <w:iCs/>
      <w:color w:val="272727" w:themeColor="text1" w:themeTint="D8"/>
      <w:szCs w:val="21"/>
    </w:rPr>
  </w:style>
  <w:style w:type="paragraph" w:styleId="Subtitle">
    <w:name w:val="Subtitle"/>
    <w:next w:val="Normal"/>
    <w:link w:val="SubtitleChar"/>
    <w:uiPriority w:val="11"/>
    <w:semiHidden/>
    <w:locked/>
    <w:rsid w:val="00656594"/>
    <w:pPr>
      <w:numPr>
        <w:ilvl w:val="1"/>
      </w:numPr>
      <w:spacing w:after="0"/>
    </w:pPr>
    <w:rPr>
      <w:rFonts w:asciiTheme="majorHAnsi" w:eastAsiaTheme="minorEastAsia" w:hAnsiTheme="majorHAnsi"/>
      <w:color w:val="000000" w:themeColor="text1"/>
      <w:sz w:val="40"/>
      <w:lang w:eastAsia="en-AU"/>
    </w:rPr>
  </w:style>
  <w:style w:type="character" w:customStyle="1" w:styleId="SubtitleChar">
    <w:name w:val="Subtitle Char"/>
    <w:basedOn w:val="DefaultParagraphFont"/>
    <w:link w:val="Subtitle"/>
    <w:uiPriority w:val="11"/>
    <w:semiHidden/>
    <w:rsid w:val="00F13CC1"/>
    <w:rPr>
      <w:rFonts w:asciiTheme="majorHAnsi" w:eastAsiaTheme="minorEastAsia" w:hAnsiTheme="majorHAnsi"/>
      <w:color w:val="000000" w:themeColor="text1"/>
      <w:sz w:val="40"/>
      <w:lang w:eastAsia="en-AU"/>
    </w:rPr>
  </w:style>
  <w:style w:type="paragraph" w:styleId="BodyText2">
    <w:name w:val="Body Text 2"/>
    <w:basedOn w:val="Normal"/>
    <w:link w:val="BodyText2Char"/>
    <w:uiPriority w:val="98"/>
    <w:semiHidden/>
    <w:locked/>
    <w:rsid w:val="00656594"/>
  </w:style>
  <w:style w:type="character" w:customStyle="1" w:styleId="BodyText2Char">
    <w:name w:val="Body Text 2 Char"/>
    <w:basedOn w:val="DefaultParagraphFont"/>
    <w:link w:val="BodyText2"/>
    <w:uiPriority w:val="98"/>
    <w:semiHidden/>
    <w:rsid w:val="00684A2E"/>
    <w:rPr>
      <w:rFonts w:cs="Century Gothic"/>
      <w:color w:val="000000" w:themeColor="text1"/>
      <w:sz w:val="20"/>
      <w:lang w:eastAsia="en-AU"/>
    </w:rPr>
  </w:style>
  <w:style w:type="paragraph" w:styleId="BodyText3">
    <w:name w:val="Body Text 3"/>
    <w:basedOn w:val="Normal"/>
    <w:link w:val="BodyText3Char"/>
    <w:uiPriority w:val="98"/>
    <w:semiHidden/>
    <w:locked/>
    <w:rsid w:val="00656594"/>
    <w:rPr>
      <w:szCs w:val="16"/>
    </w:rPr>
  </w:style>
  <w:style w:type="character" w:customStyle="1" w:styleId="BodyText3Char">
    <w:name w:val="Body Text 3 Char"/>
    <w:basedOn w:val="DefaultParagraphFont"/>
    <w:link w:val="BodyText3"/>
    <w:uiPriority w:val="98"/>
    <w:semiHidden/>
    <w:rsid w:val="00684A2E"/>
    <w:rPr>
      <w:rFonts w:cs="Century Gothic"/>
      <w:color w:val="000000" w:themeColor="text1"/>
      <w:sz w:val="20"/>
      <w:szCs w:val="16"/>
      <w:lang w:eastAsia="en-AU"/>
    </w:rPr>
  </w:style>
  <w:style w:type="character" w:styleId="Emphasis">
    <w:name w:val="Emphasis"/>
    <w:basedOn w:val="DefaultParagraphFont"/>
    <w:uiPriority w:val="98"/>
    <w:semiHidden/>
    <w:locked/>
    <w:rsid w:val="00656594"/>
    <w:rPr>
      <w:i/>
      <w:iCs/>
    </w:rPr>
  </w:style>
  <w:style w:type="character" w:styleId="IntenseEmphasis">
    <w:name w:val="Intense Emphasis"/>
    <w:basedOn w:val="DefaultParagraphFont"/>
    <w:uiPriority w:val="98"/>
    <w:semiHidden/>
    <w:locked/>
    <w:rsid w:val="00656594"/>
    <w:rPr>
      <w:i/>
      <w:iCs/>
      <w:color w:val="243B76" w:themeColor="accent1"/>
    </w:rPr>
  </w:style>
  <w:style w:type="paragraph" w:styleId="TOCHeading">
    <w:name w:val="TOC Heading"/>
    <w:basedOn w:val="Heading1"/>
    <w:next w:val="Normal"/>
    <w:uiPriority w:val="10"/>
    <w:semiHidden/>
    <w:locked/>
    <w:rsid w:val="00656594"/>
    <w:pPr>
      <w:spacing w:before="400" w:after="400"/>
      <w:outlineLvl w:val="9"/>
    </w:pPr>
    <w:rPr>
      <w:rFonts w:eastAsiaTheme="majorEastAsia" w:cstheme="majorBidi"/>
      <w:b w:val="0"/>
      <w:color w:val="1B2C58" w:themeColor="accent1" w:themeShade="BF"/>
      <w:sz w:val="32"/>
      <w:szCs w:val="32"/>
      <w:lang w:eastAsia="en-AU"/>
    </w:rPr>
  </w:style>
  <w:style w:type="paragraph" w:styleId="Index1">
    <w:name w:val="index 1"/>
    <w:basedOn w:val="Normal"/>
    <w:next w:val="Normal"/>
    <w:autoRedefine/>
    <w:uiPriority w:val="99"/>
    <w:semiHidden/>
    <w:locked/>
    <w:rsid w:val="002F546A"/>
    <w:pPr>
      <w:ind w:left="200" w:hanging="200"/>
    </w:pPr>
  </w:style>
  <w:style w:type="paragraph" w:styleId="MessageHeader">
    <w:name w:val="Message Header"/>
    <w:basedOn w:val="Normal"/>
    <w:link w:val="MessageHeaderChar"/>
    <w:uiPriority w:val="99"/>
    <w:semiHidden/>
    <w:locked/>
    <w:rsid w:val="0088736F"/>
    <w:pPr>
      <w:pBdr>
        <w:top w:val="single" w:sz="6" w:space="5" w:color="808080" w:themeColor="background1" w:themeShade="80"/>
        <w:left w:val="single" w:sz="6" w:space="5" w:color="808080" w:themeColor="background1" w:themeShade="80"/>
        <w:bottom w:val="single" w:sz="6" w:space="5" w:color="808080" w:themeColor="background1" w:themeShade="80"/>
        <w:right w:val="single" w:sz="6" w:space="5" w:color="808080" w:themeColor="background1" w:themeShade="80"/>
      </w:pBdr>
      <w:shd w:val="pct5" w:color="auto" w:fill="auto"/>
      <w:spacing w:before="40" w:after="40"/>
      <w:ind w:left="100" w:right="10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4A2E"/>
    <w:rPr>
      <w:rFonts w:asciiTheme="majorHAnsi" w:eastAsiaTheme="majorEastAsia" w:hAnsiTheme="majorHAnsi" w:cstheme="majorBidi"/>
      <w:color w:val="000000" w:themeColor="text1"/>
      <w:sz w:val="24"/>
      <w:szCs w:val="24"/>
      <w:shd w:val="pct5" w:color="auto" w:fill="auto"/>
      <w:lang w:eastAsia="en-AU"/>
    </w:rPr>
  </w:style>
  <w:style w:type="paragraph" w:styleId="Signature">
    <w:name w:val="Signature"/>
    <w:basedOn w:val="Normal"/>
    <w:link w:val="SignatureChar"/>
    <w:uiPriority w:val="10"/>
    <w:semiHidden/>
    <w:locked/>
    <w:rsid w:val="004C7F80"/>
    <w:pPr>
      <w:spacing w:before="624" w:after="1531"/>
    </w:pPr>
  </w:style>
  <w:style w:type="character" w:customStyle="1" w:styleId="SignatureChar">
    <w:name w:val="Signature Char"/>
    <w:basedOn w:val="DefaultParagraphFont"/>
    <w:link w:val="Signature"/>
    <w:uiPriority w:val="10"/>
    <w:semiHidden/>
    <w:rsid w:val="0088745D"/>
    <w:rPr>
      <w:color w:val="A7B1C8" w:themeColor="text2"/>
      <w:sz w:val="18"/>
    </w:rPr>
  </w:style>
  <w:style w:type="character" w:styleId="FollowedHyperlink">
    <w:name w:val="FollowedHyperlink"/>
    <w:basedOn w:val="DefaultParagraphFont"/>
    <w:uiPriority w:val="98"/>
    <w:semiHidden/>
    <w:locked/>
    <w:rsid w:val="0088736F"/>
    <w:rPr>
      <w:color w:val="000000" w:themeColor="text1"/>
      <w:u w:val="single"/>
    </w:rPr>
  </w:style>
  <w:style w:type="character" w:styleId="IntenseReference">
    <w:name w:val="Intense Reference"/>
    <w:basedOn w:val="DefaultParagraphFont"/>
    <w:uiPriority w:val="98"/>
    <w:semiHidden/>
    <w:locked/>
    <w:rsid w:val="0088736F"/>
    <w:rPr>
      <w:rFonts w:asciiTheme="minorHAnsi" w:hAnsiTheme="minorHAnsi"/>
      <w:b/>
      <w:bCs/>
      <w:i w:val="0"/>
      <w:caps w:val="0"/>
      <w:smallCaps/>
      <w:color w:val="000000" w:themeColor="text1"/>
      <w:spacing w:val="0"/>
    </w:rPr>
  </w:style>
  <w:style w:type="character" w:styleId="SubtleReference">
    <w:name w:val="Subtle Reference"/>
    <w:basedOn w:val="DefaultParagraphFont"/>
    <w:uiPriority w:val="98"/>
    <w:semiHidden/>
    <w:locked/>
    <w:rsid w:val="0088736F"/>
    <w:rPr>
      <w:smallCaps/>
      <w:color w:val="5A5A5A" w:themeColor="text1" w:themeTint="A5"/>
    </w:rPr>
  </w:style>
  <w:style w:type="paragraph" w:customStyle="1" w:styleId="spacer">
    <w:name w:val="spacer"/>
    <w:basedOn w:val="Footer"/>
    <w:uiPriority w:val="9"/>
    <w:semiHidden/>
    <w:locked/>
    <w:rsid w:val="0088736F"/>
    <w:rPr>
      <w:sz w:val="2"/>
    </w:rPr>
  </w:style>
  <w:style w:type="character" w:styleId="FootnoteReference">
    <w:name w:val="footnote reference"/>
    <w:basedOn w:val="DefaultParagraphFont"/>
    <w:uiPriority w:val="99"/>
    <w:semiHidden/>
    <w:unhideWhenUsed/>
    <w:locked/>
    <w:rsid w:val="00AF7437"/>
    <w:rPr>
      <w:b/>
      <w:vertAlign w:val="superscript"/>
    </w:rPr>
  </w:style>
  <w:style w:type="paragraph" w:styleId="ListNumber4">
    <w:name w:val="List Number 4"/>
    <w:basedOn w:val="Normal"/>
    <w:uiPriority w:val="3"/>
    <w:semiHidden/>
    <w:locked/>
    <w:rsid w:val="00B324F9"/>
    <w:pPr>
      <w:numPr>
        <w:ilvl w:val="3"/>
        <w:numId w:val="9"/>
      </w:numPr>
    </w:pPr>
  </w:style>
  <w:style w:type="paragraph" w:styleId="ListNumber5">
    <w:name w:val="List Number 5"/>
    <w:basedOn w:val="Normal"/>
    <w:uiPriority w:val="3"/>
    <w:semiHidden/>
    <w:locked/>
    <w:rsid w:val="00B324F9"/>
    <w:pPr>
      <w:numPr>
        <w:ilvl w:val="4"/>
        <w:numId w:val="9"/>
      </w:numPr>
    </w:pPr>
  </w:style>
  <w:style w:type="numbering" w:customStyle="1" w:styleId="AlphaList">
    <w:name w:val="_Alpha List"/>
    <w:uiPriority w:val="99"/>
    <w:rsid w:val="00B324F9"/>
    <w:pPr>
      <w:numPr>
        <w:numId w:val="6"/>
      </w:numPr>
    </w:pPr>
  </w:style>
  <w:style w:type="paragraph" w:styleId="List">
    <w:name w:val="List"/>
    <w:basedOn w:val="Normal"/>
    <w:uiPriority w:val="4"/>
    <w:qFormat/>
    <w:rsid w:val="00C76F78"/>
    <w:pPr>
      <w:numPr>
        <w:numId w:val="8"/>
      </w:numPr>
    </w:pPr>
  </w:style>
  <w:style w:type="paragraph" w:styleId="List2">
    <w:name w:val="List 2"/>
    <w:basedOn w:val="Normal"/>
    <w:uiPriority w:val="4"/>
    <w:unhideWhenUsed/>
    <w:locked/>
    <w:rsid w:val="00C76F78"/>
    <w:pPr>
      <w:numPr>
        <w:ilvl w:val="1"/>
        <w:numId w:val="8"/>
      </w:numPr>
    </w:pPr>
  </w:style>
  <w:style w:type="paragraph" w:styleId="List3">
    <w:name w:val="List 3"/>
    <w:basedOn w:val="Normal"/>
    <w:uiPriority w:val="4"/>
    <w:unhideWhenUsed/>
    <w:locked/>
    <w:rsid w:val="00C76F78"/>
    <w:pPr>
      <w:numPr>
        <w:ilvl w:val="2"/>
        <w:numId w:val="8"/>
      </w:numPr>
      <w:ind w:left="851"/>
    </w:pPr>
  </w:style>
  <w:style w:type="paragraph" w:customStyle="1" w:styleId="TableHeading">
    <w:name w:val="Table Heading"/>
    <w:basedOn w:val="NoSpacing"/>
    <w:uiPriority w:val="4"/>
    <w:locked/>
    <w:rsid w:val="00B324F9"/>
    <w:pPr>
      <w:spacing w:after="0" w:line="240" w:lineRule="auto"/>
    </w:pPr>
    <w:rPr>
      <w:b/>
      <w:color w:val="FFFFFF" w:themeColor="background1"/>
    </w:rPr>
  </w:style>
  <w:style w:type="paragraph" w:customStyle="1" w:styleId="TableText">
    <w:name w:val="Table Text"/>
    <w:basedOn w:val="NoSpacing"/>
    <w:uiPriority w:val="4"/>
    <w:locked/>
    <w:rsid w:val="00817C4F"/>
    <w:pPr>
      <w:spacing w:after="0" w:line="240" w:lineRule="atLeast"/>
    </w:pPr>
  </w:style>
  <w:style w:type="character" w:customStyle="1" w:styleId="NoSpacingChar">
    <w:name w:val="No Spacing Char"/>
    <w:basedOn w:val="DefaultParagraphFont"/>
    <w:link w:val="NoSpacing"/>
    <w:uiPriority w:val="1"/>
    <w:semiHidden/>
    <w:rsid w:val="00833CA3"/>
    <w:rPr>
      <w:rFonts w:eastAsia="Calibri" w:cs="Calibri"/>
      <w:color w:val="A7B1C8" w:themeColor="text2"/>
    </w:rPr>
  </w:style>
  <w:style w:type="character" w:styleId="PlaceholderText">
    <w:name w:val="Placeholder Text"/>
    <w:basedOn w:val="DefaultParagraphFont"/>
    <w:uiPriority w:val="99"/>
    <w:semiHidden/>
    <w:locked/>
    <w:rsid w:val="00F03FB4"/>
    <w:rPr>
      <w:color w:val="C00000"/>
    </w:rPr>
  </w:style>
  <w:style w:type="paragraph" w:styleId="FootnoteText">
    <w:name w:val="footnote text"/>
    <w:basedOn w:val="Normal"/>
    <w:link w:val="FootnoteTextChar"/>
    <w:uiPriority w:val="99"/>
    <w:semiHidden/>
    <w:locked/>
    <w:rsid w:val="00591790"/>
    <w:pPr>
      <w:spacing w:after="60" w:line="240" w:lineRule="auto"/>
    </w:pPr>
    <w:rPr>
      <w:rFonts w:eastAsiaTheme="minorEastAsia" w:cs="Times New Roman"/>
      <w:sz w:val="16"/>
      <w:lang w:val="en-US"/>
    </w:rPr>
  </w:style>
  <w:style w:type="character" w:customStyle="1" w:styleId="FootnoteTextChar">
    <w:name w:val="Footnote Text Char"/>
    <w:basedOn w:val="DefaultParagraphFont"/>
    <w:link w:val="FootnoteText"/>
    <w:uiPriority w:val="99"/>
    <w:semiHidden/>
    <w:rsid w:val="00F13CC1"/>
    <w:rPr>
      <w:rFonts w:eastAsiaTheme="minorEastAsia" w:cs="Times New Roman"/>
      <w:color w:val="A7B1C8" w:themeColor="text2"/>
      <w:sz w:val="16"/>
      <w:lang w:val="en-US"/>
    </w:rPr>
  </w:style>
  <w:style w:type="paragraph" w:customStyle="1" w:styleId="Header1">
    <w:name w:val="Header 1"/>
    <w:uiPriority w:val="11"/>
    <w:semiHidden/>
    <w:locked/>
    <w:rsid w:val="00B773E6"/>
    <w:pPr>
      <w:spacing w:after="0"/>
      <w:jc w:val="right"/>
    </w:pPr>
    <w:rPr>
      <w:rFonts w:eastAsiaTheme="minorEastAsia" w:cs="Century Gothic"/>
      <w:b/>
      <w:noProof/>
      <w:color w:val="000000" w:themeColor="text1"/>
      <w:sz w:val="16"/>
      <w:lang w:eastAsia="en-AU"/>
    </w:rPr>
  </w:style>
  <w:style w:type="paragraph" w:customStyle="1" w:styleId="HeaderAddress">
    <w:name w:val="Header Address"/>
    <w:basedOn w:val="Normal"/>
    <w:uiPriority w:val="11"/>
    <w:semiHidden/>
    <w:rsid w:val="00817C4F"/>
    <w:pPr>
      <w:tabs>
        <w:tab w:val="left" w:pos="180"/>
      </w:tabs>
      <w:autoSpaceDE w:val="0"/>
      <w:autoSpaceDN w:val="0"/>
      <w:adjustRightInd w:val="0"/>
      <w:spacing w:after="0" w:line="288" w:lineRule="auto"/>
      <w:textAlignment w:val="center"/>
    </w:pPr>
    <w:rPr>
      <w:rFonts w:ascii="Lato" w:hAnsi="Lato" w:cs="Lato"/>
      <w:b/>
      <w:bCs/>
      <w:color w:val="9BC13C"/>
      <w:spacing w:val="2"/>
      <w:sz w:val="14"/>
      <w:szCs w:val="14"/>
      <w:lang w:val="en-US"/>
    </w:rPr>
  </w:style>
  <w:style w:type="paragraph" w:customStyle="1" w:styleId="HeaderAddressDetail">
    <w:name w:val="Header Address Detail"/>
    <w:basedOn w:val="Normal"/>
    <w:uiPriority w:val="11"/>
    <w:semiHidden/>
    <w:rsid w:val="00A01064"/>
    <w:pPr>
      <w:tabs>
        <w:tab w:val="left" w:pos="180"/>
      </w:tabs>
      <w:autoSpaceDE w:val="0"/>
      <w:autoSpaceDN w:val="0"/>
      <w:adjustRightInd w:val="0"/>
      <w:spacing w:line="288" w:lineRule="auto"/>
      <w:textAlignment w:val="center"/>
    </w:pPr>
    <w:rPr>
      <w:rFonts w:ascii="Lato Light" w:hAnsi="Lato Light" w:cs="Lato Light"/>
      <w:color w:val="656263"/>
      <w:spacing w:val="2"/>
      <w:sz w:val="15"/>
      <w:szCs w:val="15"/>
      <w:lang w:val="en-US"/>
    </w:rPr>
  </w:style>
  <w:style w:type="paragraph" w:customStyle="1" w:styleId="HeaderAddressDetail2">
    <w:name w:val="Header Address Detail 2"/>
    <w:basedOn w:val="Normal"/>
    <w:uiPriority w:val="11"/>
    <w:semiHidden/>
    <w:rsid w:val="00A01064"/>
    <w:pPr>
      <w:tabs>
        <w:tab w:val="left" w:pos="180"/>
      </w:tabs>
      <w:autoSpaceDE w:val="0"/>
      <w:autoSpaceDN w:val="0"/>
      <w:adjustRightInd w:val="0"/>
      <w:spacing w:line="240" w:lineRule="auto"/>
      <w:textAlignment w:val="center"/>
    </w:pPr>
    <w:rPr>
      <w:rFonts w:ascii="Lato Light" w:hAnsi="Lato Light" w:cs="Lato Light"/>
      <w:color w:val="656263"/>
      <w:spacing w:val="2"/>
      <w:sz w:val="15"/>
      <w:szCs w:val="15"/>
      <w:lang w:val="en-US"/>
    </w:rPr>
  </w:style>
  <w:style w:type="paragraph" w:customStyle="1" w:styleId="HeaderABN">
    <w:name w:val="Header ABN"/>
    <w:basedOn w:val="Normal"/>
    <w:uiPriority w:val="11"/>
    <w:semiHidden/>
    <w:rsid w:val="00A01064"/>
    <w:pPr>
      <w:tabs>
        <w:tab w:val="left" w:pos="180"/>
      </w:tabs>
      <w:autoSpaceDE w:val="0"/>
      <w:autoSpaceDN w:val="0"/>
      <w:adjustRightInd w:val="0"/>
      <w:spacing w:after="0" w:line="288" w:lineRule="auto"/>
      <w:textAlignment w:val="center"/>
    </w:pPr>
    <w:rPr>
      <w:rFonts w:ascii="Lato Light" w:hAnsi="Lato Light" w:cs="Lato Light"/>
      <w:color w:val="656263"/>
      <w:spacing w:val="2"/>
      <w:sz w:val="13"/>
      <w:szCs w:val="13"/>
      <w:lang w:val="en-US"/>
    </w:rPr>
  </w:style>
  <w:style w:type="table" w:customStyle="1" w:styleId="CompanyTables">
    <w:name w:val="Company Tables"/>
    <w:basedOn w:val="TableNormal"/>
    <w:uiPriority w:val="99"/>
    <w:rsid w:val="00EA2905"/>
    <w:pPr>
      <w:spacing w:after="0"/>
    </w:pPr>
    <w:tblPr>
      <w:tblStyleRowBandSize w:val="1"/>
      <w:tblBorders>
        <w:top w:val="single" w:sz="4" w:space="0" w:color="243B76" w:themeColor="background2"/>
        <w:left w:val="single" w:sz="4" w:space="0" w:color="243B76" w:themeColor="background2"/>
        <w:bottom w:val="single" w:sz="4" w:space="0" w:color="243B76" w:themeColor="background2"/>
        <w:right w:val="single" w:sz="4" w:space="0" w:color="243B76" w:themeColor="background2"/>
        <w:insideH w:val="single" w:sz="4" w:space="0" w:color="243B76" w:themeColor="background2"/>
        <w:insideV w:val="single" w:sz="4" w:space="0" w:color="243B76" w:themeColor="background2"/>
      </w:tblBorders>
      <w:tblCellMar>
        <w:top w:w="85" w:type="dxa"/>
        <w:left w:w="113" w:type="dxa"/>
        <w:bottom w:w="85" w:type="dxa"/>
        <w:right w:w="113" w:type="dxa"/>
      </w:tblCellMar>
    </w:tblPr>
    <w:tblStylePr w:type="firstRow">
      <w:rPr>
        <w:color w:val="FFFFFF" w:themeColor="background1"/>
      </w:rPr>
      <w:tblPr/>
      <w:tcPr>
        <w:tcBorders>
          <w:top w:val="single" w:sz="4" w:space="0" w:color="243B76" w:themeColor="background2"/>
          <w:left w:val="single" w:sz="4" w:space="0" w:color="243B76" w:themeColor="background2"/>
          <w:bottom w:val="single" w:sz="4" w:space="0" w:color="243B76" w:themeColor="background2"/>
          <w:right w:val="single" w:sz="4" w:space="0" w:color="243B76" w:themeColor="background2"/>
          <w:insideH w:val="single" w:sz="4" w:space="0" w:color="243B76" w:themeColor="background2"/>
          <w:insideV w:val="single" w:sz="4" w:space="0" w:color="243B76" w:themeColor="background2"/>
        </w:tcBorders>
        <w:shd w:val="clear" w:color="auto" w:fill="243B76" w:themeFill="background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basedOn w:val="Normal"/>
    <w:next w:val="Normal"/>
    <w:uiPriority w:val="10"/>
    <w:semiHidden/>
    <w:locked/>
    <w:rsid w:val="00B324F9"/>
    <w:pPr>
      <w:spacing w:line="240" w:lineRule="atLeast"/>
    </w:pPr>
    <w:rPr>
      <w:b/>
      <w:bCs/>
      <w:sz w:val="19"/>
      <w:szCs w:val="18"/>
    </w:rPr>
  </w:style>
  <w:style w:type="paragraph" w:styleId="NormalIndent">
    <w:name w:val="Normal Indent"/>
    <w:basedOn w:val="Normal"/>
    <w:uiPriority w:val="2"/>
    <w:locked/>
    <w:rsid w:val="00C76F78"/>
    <w:pPr>
      <w:ind w:left="284"/>
    </w:pPr>
  </w:style>
  <w:style w:type="table" w:customStyle="1" w:styleId="PlainTable41">
    <w:name w:val="Plain Table 41"/>
    <w:basedOn w:val="TableNormal"/>
    <w:uiPriority w:val="44"/>
    <w:rsid w:val="005A4BD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6FF"/>
    <w:pPr>
      <w:widowControl w:val="0"/>
      <w:spacing w:after="0" w:line="240" w:lineRule="auto"/>
      <w:contextualSpacing w:val="0"/>
    </w:pPr>
    <w:rPr>
      <w:rFonts w:eastAsiaTheme="minorHAnsi"/>
      <w:color w:val="auto"/>
      <w:sz w:val="22"/>
      <w:szCs w:val="22"/>
      <w:lang w:val="en-US"/>
    </w:rPr>
  </w:style>
  <w:style w:type="paragraph" w:styleId="NormalWeb">
    <w:name w:val="Normal (Web)"/>
    <w:basedOn w:val="Normal"/>
    <w:uiPriority w:val="99"/>
    <w:semiHidden/>
    <w:unhideWhenUsed/>
    <w:locked/>
    <w:rsid w:val="00FD2C84"/>
    <w:pPr>
      <w:spacing w:before="100" w:beforeAutospacing="1" w:after="100" w:afterAutospacing="1" w:line="240" w:lineRule="auto"/>
      <w:contextualSpacing w:val="0"/>
    </w:pPr>
    <w:rPr>
      <w:rFonts w:ascii="Times New Roman" w:eastAsia="Times New Roman" w:hAnsi="Times New Roman" w:cs="Times New Roman"/>
      <w:color w:val="auto"/>
      <w:sz w:val="24"/>
      <w:szCs w:val="24"/>
      <w:lang w:eastAsia="en-AU"/>
    </w:rPr>
  </w:style>
  <w:style w:type="table" w:styleId="TableGridLight">
    <w:name w:val="Grid Table Light"/>
    <w:basedOn w:val="TableNormal"/>
    <w:uiPriority w:val="40"/>
    <w:locked/>
    <w:rsid w:val="002D52D1"/>
    <w:pPr>
      <w:spacing w:after="0"/>
    </w:pPr>
    <w:rPr>
      <w:rFonts w:eastAsiaTheme="minorEastAsia"/>
      <w:sz w:val="22"/>
      <w:szCs w:val="22"/>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locked/>
    <w:rsid w:val="00D80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81363">
      <w:bodyDiv w:val="1"/>
      <w:marLeft w:val="0"/>
      <w:marRight w:val="0"/>
      <w:marTop w:val="0"/>
      <w:marBottom w:val="0"/>
      <w:divBdr>
        <w:top w:val="none" w:sz="0" w:space="0" w:color="auto"/>
        <w:left w:val="none" w:sz="0" w:space="0" w:color="auto"/>
        <w:bottom w:val="none" w:sz="0" w:space="0" w:color="auto"/>
        <w:right w:val="none" w:sz="0" w:space="0" w:color="auto"/>
      </w:divBdr>
    </w:div>
    <w:div w:id="1179198605">
      <w:bodyDiv w:val="1"/>
      <w:marLeft w:val="0"/>
      <w:marRight w:val="0"/>
      <w:marTop w:val="0"/>
      <w:marBottom w:val="0"/>
      <w:divBdr>
        <w:top w:val="none" w:sz="0" w:space="0" w:color="auto"/>
        <w:left w:val="none" w:sz="0" w:space="0" w:color="auto"/>
        <w:bottom w:val="none" w:sz="0" w:space="0" w:color="auto"/>
        <w:right w:val="none" w:sz="0" w:space="0" w:color="auto"/>
      </w:divBdr>
    </w:div>
    <w:div w:id="206518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6">
      <a:dk1>
        <a:srgbClr val="000000"/>
      </a:dk1>
      <a:lt1>
        <a:sysClr val="window" lastClr="FFFFFF"/>
      </a:lt1>
      <a:dk2>
        <a:srgbClr val="A7B1C8"/>
      </a:dk2>
      <a:lt2>
        <a:srgbClr val="243B76"/>
      </a:lt2>
      <a:accent1>
        <a:srgbClr val="243B76"/>
      </a:accent1>
      <a:accent2>
        <a:srgbClr val="F5A800"/>
      </a:accent2>
      <a:accent3>
        <a:srgbClr val="007934"/>
      </a:accent3>
      <a:accent4>
        <a:srgbClr val="A7B1C8"/>
      </a:accent4>
      <a:accent5>
        <a:srgbClr val="A6A8AB"/>
      </a:accent5>
      <a:accent6>
        <a:srgbClr val="D8D8D8"/>
      </a:accent6>
      <a:hlink>
        <a:srgbClr val="243B76"/>
      </a:hlink>
      <a:folHlink>
        <a:srgbClr val="243B76"/>
      </a:folHlink>
    </a:clrScheme>
    <a:fontScheme name="Custom 2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9BC13C"/>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F2CE-3B28-4601-A210-AACCB3B8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7452</TotalTime>
  <Pages>2</Pages>
  <Words>2226</Words>
  <Characters>10929</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Anthony Parish</cp:lastModifiedBy>
  <cp:revision>1</cp:revision>
  <dcterms:created xsi:type="dcterms:W3CDTF">2019-05-27T02:01:00Z</dcterms:created>
  <dcterms:modified xsi:type="dcterms:W3CDTF">2026-02-04T04:19:00Z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version</vt:lpwstr>
  </property>
</Properties>
</file>